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432D9">
      <w:pPr>
        <w:jc w:val="center"/>
        <w:rPr>
          <w:rFonts w:ascii="宋体" w:hAnsi="宋体" w:cs="宋体"/>
          <w:b/>
          <w:bCs/>
          <w:color w:val="auto"/>
          <w:spacing w:val="80"/>
          <w:sz w:val="260"/>
          <w:szCs w:val="260"/>
        </w:rPr>
      </w:pPr>
      <w:bookmarkStart w:id="0" w:name="_GoBack"/>
      <w:bookmarkEnd w:id="0"/>
      <w:r>
        <w:rPr>
          <w:rFonts w:hint="eastAsia" w:ascii="宋体" w:hAnsi="宋体" w:cs="宋体"/>
          <w:b/>
          <w:bCs/>
          <w:color w:val="auto"/>
          <w:sz w:val="96"/>
          <w:szCs w:val="56"/>
        </w:rPr>
        <w:t>询价文件</w:t>
      </w:r>
    </w:p>
    <w:p w14:paraId="41DC19DD">
      <w:pPr>
        <w:spacing w:line="700" w:lineRule="exact"/>
        <w:ind w:left="3196" w:leftChars="570" w:hanging="1600" w:hangingChars="500"/>
        <w:rPr>
          <w:rFonts w:ascii="宋体" w:hAnsi="宋体" w:cs="宋体"/>
          <w:color w:val="auto"/>
          <w:sz w:val="32"/>
          <w:szCs w:val="32"/>
        </w:rPr>
      </w:pPr>
    </w:p>
    <w:p w14:paraId="018EABD6">
      <w:pPr>
        <w:spacing w:line="700" w:lineRule="exact"/>
        <w:ind w:left="3196" w:leftChars="570" w:hanging="1600" w:hangingChars="500"/>
        <w:rPr>
          <w:rFonts w:ascii="宋体" w:hAnsi="宋体" w:cs="宋体"/>
          <w:color w:val="auto"/>
          <w:sz w:val="32"/>
          <w:szCs w:val="32"/>
        </w:rPr>
      </w:pPr>
    </w:p>
    <w:p w14:paraId="4F672910">
      <w:pPr>
        <w:spacing w:line="700" w:lineRule="exact"/>
        <w:ind w:left="3196" w:leftChars="570" w:hanging="1600" w:hangingChars="500"/>
        <w:rPr>
          <w:rFonts w:ascii="宋体" w:hAnsi="宋体" w:cs="宋体"/>
          <w:color w:val="auto"/>
          <w:sz w:val="32"/>
          <w:szCs w:val="32"/>
        </w:rPr>
      </w:pPr>
    </w:p>
    <w:p w14:paraId="721D859B">
      <w:pPr>
        <w:spacing w:line="700" w:lineRule="exact"/>
        <w:ind w:left="3196" w:leftChars="570" w:hanging="1600" w:hangingChars="500"/>
        <w:rPr>
          <w:rFonts w:ascii="宋体" w:hAnsi="宋体" w:cs="宋体"/>
          <w:color w:val="auto"/>
          <w:sz w:val="32"/>
          <w:szCs w:val="32"/>
        </w:rPr>
      </w:pPr>
    </w:p>
    <w:p w14:paraId="7A6204C4">
      <w:pPr>
        <w:widowControl/>
        <w:shd w:val="clear" w:color="auto" w:fill="FFFFFF"/>
        <w:spacing w:line="500" w:lineRule="exact"/>
        <w:jc w:val="center"/>
        <w:rPr>
          <w:rFonts w:ascii="宋体" w:hAnsi="宋体" w:cs="宋体"/>
          <w:b/>
          <w:bCs/>
          <w:color w:val="auto"/>
          <w:kern w:val="0"/>
          <w:sz w:val="40"/>
          <w:szCs w:val="40"/>
        </w:rPr>
      </w:pPr>
      <w:r>
        <w:rPr>
          <w:rFonts w:hint="eastAsia" w:ascii="宋体" w:hAnsi="宋体" w:cs="宋体"/>
          <w:b/>
          <w:bCs/>
          <w:color w:val="auto"/>
          <w:kern w:val="0"/>
          <w:sz w:val="40"/>
          <w:szCs w:val="40"/>
        </w:rPr>
        <w:t>项目名称:重庆市文物考古研究院</w:t>
      </w:r>
    </w:p>
    <w:p w14:paraId="16D5790F">
      <w:pPr>
        <w:widowControl/>
        <w:shd w:val="clear" w:color="auto" w:fill="FFFFFF"/>
        <w:spacing w:line="500" w:lineRule="exact"/>
        <w:jc w:val="center"/>
        <w:rPr>
          <w:rFonts w:hint="eastAsia" w:ascii="宋体" w:hAnsi="宋体" w:cs="宋体"/>
          <w:b/>
          <w:bCs/>
          <w:color w:val="auto"/>
          <w:kern w:val="0"/>
          <w:sz w:val="40"/>
          <w:szCs w:val="40"/>
        </w:rPr>
      </w:pPr>
      <w:r>
        <w:rPr>
          <w:rFonts w:hint="eastAsia" w:ascii="宋体" w:hAnsi="宋体" w:cs="宋体"/>
          <w:b/>
          <w:bCs/>
          <w:color w:val="auto"/>
          <w:kern w:val="0"/>
          <w:sz w:val="40"/>
          <w:szCs w:val="40"/>
        </w:rPr>
        <w:t xml:space="preserve">       院区绿化增补更换</w:t>
      </w:r>
    </w:p>
    <w:p w14:paraId="4EF1AF9E">
      <w:pPr>
        <w:widowControl/>
        <w:shd w:val="clear" w:color="auto" w:fill="FFFFFF"/>
        <w:spacing w:line="500" w:lineRule="exact"/>
        <w:jc w:val="center"/>
        <w:rPr>
          <w:rFonts w:ascii="宋体" w:hAnsi="宋体" w:cs="宋体"/>
          <w:b/>
          <w:bCs/>
          <w:color w:val="auto"/>
          <w:kern w:val="0"/>
          <w:sz w:val="40"/>
          <w:szCs w:val="40"/>
        </w:rPr>
      </w:pPr>
    </w:p>
    <w:p w14:paraId="49FAD87B">
      <w:pPr>
        <w:widowControl/>
        <w:shd w:val="clear" w:color="auto" w:fill="FFFFFF"/>
        <w:spacing w:line="500" w:lineRule="exact"/>
        <w:jc w:val="center"/>
        <w:rPr>
          <w:rFonts w:ascii="宋体" w:hAnsi="宋体" w:cs="宋体"/>
          <w:b/>
          <w:bCs/>
          <w:color w:val="auto"/>
          <w:kern w:val="0"/>
          <w:sz w:val="40"/>
          <w:szCs w:val="40"/>
        </w:rPr>
      </w:pPr>
    </w:p>
    <w:p w14:paraId="4F2FF099">
      <w:pPr>
        <w:widowControl/>
        <w:shd w:val="clear" w:color="auto" w:fill="FFFFFF"/>
        <w:spacing w:line="500" w:lineRule="exact"/>
        <w:jc w:val="center"/>
        <w:rPr>
          <w:rFonts w:ascii="宋体" w:hAnsi="宋体" w:cs="宋体"/>
          <w:b/>
          <w:bCs/>
          <w:color w:val="auto"/>
          <w:kern w:val="0"/>
          <w:sz w:val="40"/>
          <w:szCs w:val="40"/>
        </w:rPr>
      </w:pPr>
      <w:r>
        <w:rPr>
          <w:rFonts w:hint="eastAsia" w:ascii="宋体" w:hAnsi="宋体" w:cs="宋体"/>
          <w:b/>
          <w:bCs/>
          <w:color w:val="auto"/>
          <w:kern w:val="0"/>
          <w:sz w:val="40"/>
          <w:szCs w:val="40"/>
        </w:rPr>
        <w:t>采购人：重庆市文物考古研究院</w:t>
      </w:r>
    </w:p>
    <w:p w14:paraId="4BE01998">
      <w:pPr>
        <w:widowControl/>
        <w:shd w:val="clear" w:color="auto" w:fill="FFFFFF"/>
        <w:spacing w:line="500" w:lineRule="exact"/>
        <w:jc w:val="center"/>
        <w:rPr>
          <w:rFonts w:ascii="宋体" w:hAnsi="宋体" w:cs="宋体"/>
          <w:b/>
          <w:bCs/>
          <w:color w:val="auto"/>
          <w:kern w:val="0"/>
          <w:sz w:val="40"/>
          <w:szCs w:val="40"/>
        </w:rPr>
      </w:pPr>
      <w:r>
        <w:rPr>
          <w:rFonts w:hint="eastAsia" w:ascii="宋体" w:hAnsi="宋体" w:cs="宋体"/>
          <w:b/>
          <w:bCs/>
          <w:color w:val="auto"/>
          <w:kern w:val="0"/>
          <w:sz w:val="40"/>
          <w:szCs w:val="40"/>
        </w:rPr>
        <w:t xml:space="preserve">        （重庆文化遗产保护中心）</w:t>
      </w:r>
    </w:p>
    <w:p w14:paraId="3F3A06B6">
      <w:pPr>
        <w:widowControl/>
        <w:shd w:val="clear" w:color="auto" w:fill="FFFFFF"/>
        <w:spacing w:line="500" w:lineRule="exact"/>
        <w:jc w:val="center"/>
        <w:rPr>
          <w:rFonts w:ascii="宋体" w:hAnsi="宋体" w:cs="宋体"/>
          <w:b/>
          <w:bCs/>
          <w:color w:val="auto"/>
          <w:kern w:val="0"/>
          <w:sz w:val="32"/>
          <w:szCs w:val="32"/>
        </w:rPr>
      </w:pPr>
    </w:p>
    <w:p w14:paraId="1FEB7498">
      <w:pPr>
        <w:widowControl/>
        <w:shd w:val="clear" w:color="auto" w:fill="FFFFFF"/>
        <w:spacing w:line="500" w:lineRule="exact"/>
        <w:jc w:val="center"/>
        <w:rPr>
          <w:rFonts w:ascii="宋体" w:hAnsi="宋体" w:cs="宋体"/>
          <w:b/>
          <w:bCs/>
          <w:color w:val="auto"/>
          <w:kern w:val="0"/>
          <w:sz w:val="32"/>
          <w:szCs w:val="32"/>
        </w:rPr>
      </w:pPr>
    </w:p>
    <w:p w14:paraId="033177C1">
      <w:pPr>
        <w:widowControl/>
        <w:shd w:val="clear" w:color="auto" w:fill="FFFFFF"/>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二〇二五年十</w:t>
      </w:r>
      <w:r>
        <w:rPr>
          <w:rFonts w:hint="eastAsia" w:ascii="宋体" w:hAnsi="宋体" w:cs="宋体"/>
          <w:b/>
          <w:bCs/>
          <w:color w:val="auto"/>
          <w:kern w:val="0"/>
          <w:sz w:val="32"/>
          <w:szCs w:val="32"/>
          <w:lang w:val="en-US" w:eastAsia="zh-CN"/>
        </w:rPr>
        <w:t>二</w:t>
      </w:r>
      <w:r>
        <w:rPr>
          <w:rFonts w:hint="eastAsia" w:ascii="宋体" w:hAnsi="宋体" w:cs="宋体"/>
          <w:b/>
          <w:bCs/>
          <w:color w:val="auto"/>
          <w:kern w:val="0"/>
          <w:sz w:val="32"/>
          <w:szCs w:val="32"/>
        </w:rPr>
        <w:t>月</w:t>
      </w:r>
    </w:p>
    <w:p w14:paraId="0A2DF11A">
      <w:pPr>
        <w:widowControl/>
        <w:shd w:val="clear" w:color="auto" w:fill="FFFFFF"/>
        <w:spacing w:line="500" w:lineRule="exact"/>
        <w:jc w:val="center"/>
        <w:rPr>
          <w:rFonts w:ascii="宋体" w:hAnsi="宋体" w:cs="宋体"/>
          <w:b/>
          <w:bCs/>
          <w:color w:val="auto"/>
          <w:kern w:val="0"/>
          <w:sz w:val="32"/>
          <w:szCs w:val="32"/>
        </w:rPr>
      </w:pPr>
    </w:p>
    <w:p w14:paraId="6B6D76C8">
      <w:pPr>
        <w:widowControl/>
        <w:shd w:val="clear" w:color="auto" w:fill="FFFFFF"/>
        <w:spacing w:line="500" w:lineRule="exact"/>
        <w:jc w:val="center"/>
        <w:rPr>
          <w:rFonts w:ascii="宋体" w:hAnsi="宋体" w:cs="宋体"/>
          <w:b/>
          <w:bCs/>
          <w:color w:val="auto"/>
          <w:kern w:val="0"/>
          <w:sz w:val="32"/>
          <w:szCs w:val="32"/>
        </w:rPr>
      </w:pPr>
    </w:p>
    <w:p w14:paraId="2D4EA37F">
      <w:pPr>
        <w:widowControl/>
        <w:shd w:val="clear" w:color="auto" w:fill="FFFFFF"/>
        <w:spacing w:line="500" w:lineRule="exact"/>
        <w:jc w:val="center"/>
        <w:rPr>
          <w:rFonts w:ascii="宋体" w:hAnsi="宋体" w:cs="宋体"/>
          <w:b/>
          <w:bCs/>
          <w:color w:val="auto"/>
          <w:kern w:val="0"/>
          <w:sz w:val="32"/>
          <w:szCs w:val="32"/>
        </w:rPr>
      </w:pPr>
    </w:p>
    <w:p w14:paraId="27667E21">
      <w:pPr>
        <w:widowControl/>
        <w:shd w:val="clear" w:color="auto" w:fill="FFFFFF"/>
        <w:spacing w:line="500" w:lineRule="exact"/>
        <w:jc w:val="center"/>
        <w:rPr>
          <w:rFonts w:ascii="宋体" w:hAnsi="宋体" w:cs="宋体"/>
          <w:b/>
          <w:bCs/>
          <w:color w:val="auto"/>
          <w:kern w:val="0"/>
          <w:sz w:val="32"/>
          <w:szCs w:val="32"/>
        </w:rPr>
      </w:pPr>
    </w:p>
    <w:p w14:paraId="07E8AB33">
      <w:pPr>
        <w:pStyle w:val="16"/>
        <w:rPr>
          <w:color w:val="auto"/>
        </w:rPr>
      </w:pPr>
    </w:p>
    <w:p w14:paraId="49436438">
      <w:pPr>
        <w:rPr>
          <w:color w:val="auto"/>
        </w:rPr>
      </w:pPr>
    </w:p>
    <w:p w14:paraId="200EBFCF">
      <w:pPr>
        <w:widowControl/>
        <w:shd w:val="clear" w:color="auto" w:fill="FFFFFF"/>
        <w:spacing w:line="500" w:lineRule="exact"/>
        <w:jc w:val="center"/>
        <w:rPr>
          <w:rFonts w:ascii="宋体" w:hAnsi="宋体" w:cs="宋体"/>
          <w:b/>
          <w:bCs/>
          <w:color w:val="auto"/>
          <w:kern w:val="0"/>
          <w:sz w:val="32"/>
          <w:szCs w:val="32"/>
        </w:rPr>
      </w:pPr>
    </w:p>
    <w:p w14:paraId="63FFE5FA">
      <w:pPr>
        <w:widowControl/>
        <w:shd w:val="clear" w:color="auto" w:fill="FFFFFF"/>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询价公告</w:t>
      </w:r>
    </w:p>
    <w:p w14:paraId="17881490">
      <w:pPr>
        <w:pStyle w:val="17"/>
        <w:widowControl/>
        <w:numPr>
          <w:ilvl w:val="0"/>
          <w:numId w:val="1"/>
        </w:numPr>
        <w:shd w:val="clear" w:color="auto" w:fill="FFFFFF"/>
        <w:spacing w:line="500" w:lineRule="exact"/>
        <w:ind w:firstLineChars="0"/>
        <w:jc w:val="left"/>
        <w:rPr>
          <w:rFonts w:ascii="宋体" w:hAnsi="宋体" w:cs="宋体"/>
          <w:b/>
          <w:bCs/>
          <w:color w:val="auto"/>
          <w:kern w:val="0"/>
          <w:sz w:val="24"/>
          <w:szCs w:val="24"/>
        </w:rPr>
      </w:pPr>
      <w:r>
        <w:rPr>
          <w:rFonts w:hint="eastAsia" w:ascii="宋体" w:hAnsi="宋体" w:cs="宋体"/>
          <w:b/>
          <w:bCs/>
          <w:color w:val="auto"/>
          <w:kern w:val="0"/>
          <w:sz w:val="24"/>
          <w:szCs w:val="24"/>
        </w:rPr>
        <w:t>服务内容</w:t>
      </w:r>
    </w:p>
    <w:p w14:paraId="07821489">
      <w:pPr>
        <w:pStyle w:val="17"/>
        <w:spacing w:line="594" w:lineRule="exact"/>
        <w:ind w:left="420" w:firstLine="240" w:firstLineChars="100"/>
        <w:rPr>
          <w:rFonts w:ascii="宋体" w:hAnsi="宋体" w:cs="宋体"/>
          <w:color w:val="auto"/>
          <w:kern w:val="0"/>
          <w:sz w:val="24"/>
          <w:szCs w:val="24"/>
        </w:rPr>
      </w:pPr>
      <w:r>
        <w:rPr>
          <w:rFonts w:hint="eastAsia" w:ascii="宋体" w:hAnsi="宋体" w:cs="宋体"/>
          <w:color w:val="auto"/>
          <w:kern w:val="0"/>
          <w:sz w:val="24"/>
          <w:szCs w:val="24"/>
        </w:rPr>
        <w:t>为进一步提高院区园林观赏性，</w:t>
      </w:r>
      <w:r>
        <w:rPr>
          <w:rFonts w:ascii="宋体" w:hAnsi="宋体" w:cs="宋体"/>
          <w:color w:val="auto"/>
          <w:kern w:val="0"/>
          <w:sz w:val="24"/>
          <w:szCs w:val="24"/>
        </w:rPr>
        <w:t>保障</w:t>
      </w:r>
      <w:r>
        <w:rPr>
          <w:rFonts w:hint="eastAsia" w:ascii="宋体" w:hAnsi="宋体" w:cs="宋体"/>
          <w:color w:val="auto"/>
          <w:kern w:val="0"/>
          <w:sz w:val="24"/>
          <w:szCs w:val="24"/>
        </w:rPr>
        <w:t>我院区绿化景观协调，</w:t>
      </w:r>
      <w:r>
        <w:rPr>
          <w:rFonts w:ascii="宋体" w:hAnsi="宋体" w:cs="宋体"/>
          <w:color w:val="auto"/>
          <w:kern w:val="0"/>
          <w:sz w:val="24"/>
          <w:szCs w:val="24"/>
        </w:rPr>
        <w:t>我院</w:t>
      </w:r>
      <w:r>
        <w:rPr>
          <w:rFonts w:hint="eastAsia" w:ascii="宋体" w:hAnsi="宋体" w:cs="宋体"/>
          <w:color w:val="auto"/>
          <w:kern w:val="0"/>
          <w:sz w:val="24"/>
          <w:szCs w:val="24"/>
        </w:rPr>
        <w:t>拟对所属院区内绿化景观进行相应增补更换工作。</w:t>
      </w:r>
    </w:p>
    <w:p w14:paraId="33412230">
      <w:pPr>
        <w:spacing w:line="594" w:lineRule="exact"/>
        <w:ind w:firstLine="419" w:firstLineChars="174"/>
        <w:rPr>
          <w:rFonts w:ascii="宋体" w:hAnsi="宋体" w:cs="宋体"/>
          <w:b/>
          <w:bCs/>
          <w:color w:val="auto"/>
          <w:kern w:val="0"/>
          <w:sz w:val="24"/>
          <w:szCs w:val="24"/>
        </w:rPr>
      </w:pPr>
      <w:r>
        <w:rPr>
          <w:rFonts w:hint="eastAsia" w:ascii="宋体" w:hAnsi="宋体" w:cs="宋体"/>
          <w:b/>
          <w:bCs/>
          <w:color w:val="auto"/>
          <w:kern w:val="0"/>
          <w:sz w:val="24"/>
          <w:szCs w:val="24"/>
        </w:rPr>
        <w:t>采购最高限价：</w:t>
      </w:r>
    </w:p>
    <w:p w14:paraId="54B7C23B">
      <w:pPr>
        <w:widowControl/>
        <w:shd w:val="clear" w:color="auto" w:fill="FFFFFF"/>
        <w:spacing w:line="5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人民币</w:t>
      </w:r>
      <w:r>
        <w:rPr>
          <w:rFonts w:ascii="宋体" w:hAnsi="宋体" w:cs="宋体"/>
          <w:color w:val="auto"/>
          <w:kern w:val="0"/>
          <w:sz w:val="24"/>
          <w:szCs w:val="24"/>
        </w:rPr>
        <w:t>33738</w:t>
      </w:r>
      <w:r>
        <w:rPr>
          <w:rFonts w:hint="eastAsia" w:ascii="宋体" w:hAnsi="宋体" w:cs="宋体"/>
          <w:color w:val="auto"/>
          <w:kern w:val="0"/>
          <w:sz w:val="24"/>
          <w:szCs w:val="24"/>
        </w:rPr>
        <w:t>元，大写：叁万叁仟柒佰叁拾捌元整。</w:t>
      </w:r>
    </w:p>
    <w:p w14:paraId="70915989">
      <w:pPr>
        <w:widowControl/>
        <w:shd w:val="clear" w:color="auto" w:fill="FFFFFF"/>
        <w:spacing w:line="50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rPr>
        <w:t>二、技术要求</w:t>
      </w:r>
    </w:p>
    <w:p w14:paraId="7247BE3A">
      <w:pPr>
        <w:widowControl/>
        <w:shd w:val="clear" w:color="auto" w:fill="FFFFFF"/>
        <w:spacing w:line="5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主要工作内容如下：</w:t>
      </w:r>
    </w:p>
    <w:p w14:paraId="7DD1F74B">
      <w:pPr>
        <w:spacing w:line="594"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对院区景观植物进行增补更换，对增补更换后的植物养护周期为1年，每周到现场进行养护一次，</w:t>
      </w:r>
      <w:r>
        <w:rPr>
          <w:rFonts w:ascii="宋体" w:hAnsi="宋体" w:cs="宋体"/>
          <w:color w:val="auto"/>
          <w:sz w:val="24"/>
          <w:szCs w:val="24"/>
        </w:rPr>
        <w:t>保障</w:t>
      </w:r>
      <w:r>
        <w:rPr>
          <w:rFonts w:hint="eastAsia" w:ascii="宋体" w:hAnsi="宋体" w:cs="宋体"/>
          <w:color w:val="auto"/>
          <w:sz w:val="24"/>
          <w:szCs w:val="24"/>
        </w:rPr>
        <w:t>1年内存活率达到95%以上为合格。</w:t>
      </w:r>
      <w:r>
        <w:rPr>
          <w:rFonts w:hint="eastAsia" w:ascii="宋体" w:hAnsi="宋体" w:cs="宋体"/>
          <w:color w:val="auto"/>
          <w:sz w:val="24"/>
          <w:szCs w:val="24"/>
          <w:lang w:val="en-US" w:eastAsia="zh-CN"/>
        </w:rPr>
        <w:t>本项目执行据实结算，</w:t>
      </w:r>
      <w:r>
        <w:rPr>
          <w:rFonts w:hint="eastAsia" w:ascii="宋体" w:hAnsi="宋体" w:cs="宋体"/>
          <w:color w:val="auto"/>
          <w:sz w:val="24"/>
          <w:szCs w:val="24"/>
        </w:rPr>
        <w:t>在更换过程中，</w:t>
      </w:r>
      <w:r>
        <w:rPr>
          <w:rFonts w:ascii="宋体" w:hAnsi="宋体" w:cs="宋体"/>
          <w:color w:val="auto"/>
          <w:sz w:val="24"/>
          <w:szCs w:val="24"/>
        </w:rPr>
        <w:t>如</w:t>
      </w:r>
      <w:r>
        <w:rPr>
          <w:rFonts w:hint="eastAsia" w:ascii="宋体" w:hAnsi="宋体" w:cs="宋体"/>
          <w:color w:val="auto"/>
          <w:sz w:val="24"/>
          <w:szCs w:val="24"/>
        </w:rPr>
        <w:t>发生有植物</w:t>
      </w:r>
      <w:r>
        <w:rPr>
          <w:rFonts w:hint="eastAsia" w:ascii="宋体" w:hAnsi="宋体" w:cs="宋体"/>
          <w:color w:val="auto"/>
          <w:sz w:val="24"/>
          <w:szCs w:val="24"/>
          <w:lang w:val="en-US" w:eastAsia="zh-CN"/>
        </w:rPr>
        <w:t>变化</w:t>
      </w:r>
      <w:r>
        <w:rPr>
          <w:rFonts w:hint="eastAsia" w:ascii="宋体" w:hAnsi="宋体" w:cs="宋体"/>
          <w:color w:val="auto"/>
          <w:sz w:val="24"/>
          <w:szCs w:val="24"/>
        </w:rPr>
        <w:t>，在不超总价10</w:t>
      </w:r>
      <w:r>
        <w:rPr>
          <w:rFonts w:ascii="宋体" w:hAnsi="宋体" w:cs="宋体"/>
          <w:color w:val="auto"/>
          <w:sz w:val="24"/>
          <w:szCs w:val="24"/>
        </w:rPr>
        <w:t>%的</w:t>
      </w:r>
      <w:r>
        <w:rPr>
          <w:rFonts w:hint="eastAsia" w:ascii="宋体" w:hAnsi="宋体" w:cs="宋体"/>
          <w:color w:val="auto"/>
          <w:sz w:val="24"/>
          <w:szCs w:val="24"/>
        </w:rPr>
        <w:t>情况下由施工方承担，超出总价10</w:t>
      </w:r>
      <w:r>
        <w:rPr>
          <w:rFonts w:ascii="宋体" w:hAnsi="宋体" w:cs="宋体"/>
          <w:color w:val="auto"/>
          <w:sz w:val="24"/>
          <w:szCs w:val="24"/>
        </w:rPr>
        <w:t>%</w:t>
      </w:r>
      <w:r>
        <w:rPr>
          <w:rFonts w:hint="eastAsia" w:ascii="宋体" w:hAnsi="宋体" w:cs="宋体"/>
          <w:color w:val="auto"/>
          <w:sz w:val="24"/>
          <w:szCs w:val="24"/>
          <w:lang w:val="en-US" w:eastAsia="zh-CN"/>
        </w:rPr>
        <w:t>部门</w:t>
      </w:r>
      <w:r>
        <w:rPr>
          <w:rFonts w:ascii="宋体" w:hAnsi="宋体" w:cs="宋体"/>
          <w:color w:val="auto"/>
          <w:sz w:val="24"/>
          <w:szCs w:val="24"/>
        </w:rPr>
        <w:t>由</w:t>
      </w:r>
      <w:r>
        <w:rPr>
          <w:rFonts w:hint="eastAsia" w:ascii="宋体" w:hAnsi="宋体" w:cs="宋体"/>
          <w:color w:val="auto"/>
          <w:sz w:val="24"/>
          <w:szCs w:val="24"/>
        </w:rPr>
        <w:t>需方承担，</w:t>
      </w:r>
      <w:r>
        <w:rPr>
          <w:rFonts w:hint="eastAsia" w:ascii="宋体" w:hAnsi="宋体" w:cs="宋体"/>
          <w:color w:val="auto"/>
          <w:sz w:val="24"/>
          <w:szCs w:val="24"/>
          <w:lang w:val="en-US" w:eastAsia="zh-CN"/>
        </w:rPr>
        <w:t>清单有的植物按照清单单价执行，清单没有的植物双方协商执行</w:t>
      </w:r>
      <w:r>
        <w:rPr>
          <w:rFonts w:hint="eastAsia" w:ascii="宋体" w:hAnsi="宋体" w:cs="宋体"/>
          <w:color w:val="auto"/>
          <w:sz w:val="24"/>
          <w:szCs w:val="24"/>
        </w:rPr>
        <w:t>，</w:t>
      </w:r>
      <w:r>
        <w:rPr>
          <w:rFonts w:ascii="宋体" w:hAnsi="宋体" w:cs="宋体"/>
          <w:color w:val="auto"/>
          <w:sz w:val="24"/>
          <w:szCs w:val="24"/>
        </w:rPr>
        <w:t>一切</w:t>
      </w:r>
      <w:r>
        <w:rPr>
          <w:rFonts w:hint="eastAsia" w:ascii="宋体" w:hAnsi="宋体" w:cs="宋体"/>
          <w:color w:val="auto"/>
          <w:sz w:val="24"/>
          <w:szCs w:val="24"/>
        </w:rPr>
        <w:t>按实际验收为准。</w:t>
      </w:r>
    </w:p>
    <w:p w14:paraId="15284B1E">
      <w:pPr>
        <w:widowControl/>
        <w:shd w:val="clear" w:color="auto" w:fill="FFFFFF"/>
        <w:spacing w:line="500" w:lineRule="exact"/>
        <w:ind w:firstLine="482" w:firstLineChars="200"/>
        <w:jc w:val="left"/>
        <w:rPr>
          <w:rFonts w:ascii="宋体" w:hAnsi="宋体" w:cs="宋体"/>
          <w:b/>
          <w:color w:val="auto"/>
          <w:kern w:val="0"/>
          <w:sz w:val="24"/>
          <w:szCs w:val="24"/>
        </w:rPr>
      </w:pPr>
      <w:r>
        <w:rPr>
          <w:rFonts w:hint="eastAsia" w:ascii="宋体" w:hAnsi="宋体" w:cs="宋体"/>
          <w:b/>
          <w:color w:val="auto"/>
          <w:kern w:val="0"/>
          <w:sz w:val="24"/>
          <w:szCs w:val="24"/>
        </w:rPr>
        <w:t>三、</w:t>
      </w:r>
      <w:r>
        <w:rPr>
          <w:rFonts w:ascii="宋体" w:hAnsi="宋体" w:cs="宋体"/>
          <w:b/>
          <w:color w:val="auto"/>
          <w:kern w:val="0"/>
          <w:sz w:val="24"/>
          <w:szCs w:val="24"/>
        </w:rPr>
        <w:t>服务</w:t>
      </w:r>
      <w:r>
        <w:rPr>
          <w:rFonts w:hint="eastAsia" w:ascii="宋体" w:hAnsi="宋体" w:cs="宋体"/>
          <w:b/>
          <w:color w:val="auto"/>
          <w:kern w:val="0"/>
          <w:sz w:val="24"/>
          <w:szCs w:val="24"/>
        </w:rPr>
        <w:t>内容</w:t>
      </w:r>
    </w:p>
    <w:tbl>
      <w:tblPr>
        <w:tblStyle w:val="8"/>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2044"/>
        <w:gridCol w:w="2128"/>
        <w:gridCol w:w="945"/>
        <w:gridCol w:w="1000"/>
        <w:gridCol w:w="1256"/>
      </w:tblGrid>
      <w:tr w14:paraId="22AE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blHeader/>
          <w:jc w:val="center"/>
        </w:trPr>
        <w:tc>
          <w:tcPr>
            <w:tcW w:w="945" w:type="dxa"/>
            <w:vAlign w:val="center"/>
          </w:tcPr>
          <w:p w14:paraId="59217930">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序号</w:t>
            </w:r>
          </w:p>
        </w:tc>
        <w:tc>
          <w:tcPr>
            <w:tcW w:w="2044" w:type="dxa"/>
            <w:vAlign w:val="center"/>
          </w:tcPr>
          <w:p w14:paraId="34BD5DA2">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品种</w:t>
            </w:r>
          </w:p>
        </w:tc>
        <w:tc>
          <w:tcPr>
            <w:tcW w:w="2128" w:type="dxa"/>
            <w:vAlign w:val="center"/>
          </w:tcPr>
          <w:p w14:paraId="2B6A0152">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规格（公分）</w:t>
            </w:r>
          </w:p>
        </w:tc>
        <w:tc>
          <w:tcPr>
            <w:tcW w:w="945" w:type="dxa"/>
            <w:vAlign w:val="center"/>
          </w:tcPr>
          <w:p w14:paraId="1B87423A">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单位</w:t>
            </w:r>
          </w:p>
        </w:tc>
        <w:tc>
          <w:tcPr>
            <w:tcW w:w="1000" w:type="dxa"/>
            <w:vAlign w:val="center"/>
          </w:tcPr>
          <w:p w14:paraId="504B32CB">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数量</w:t>
            </w:r>
          </w:p>
        </w:tc>
        <w:tc>
          <w:tcPr>
            <w:tcW w:w="1256" w:type="dxa"/>
            <w:vAlign w:val="center"/>
          </w:tcPr>
          <w:p w14:paraId="0CF73894">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备注</w:t>
            </w:r>
          </w:p>
        </w:tc>
      </w:tr>
      <w:tr w14:paraId="3397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45" w:type="dxa"/>
            <w:vAlign w:val="center"/>
          </w:tcPr>
          <w:p w14:paraId="01E158A9">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1</w:t>
            </w:r>
          </w:p>
        </w:tc>
        <w:tc>
          <w:tcPr>
            <w:tcW w:w="2044" w:type="dxa"/>
            <w:vAlign w:val="center"/>
          </w:tcPr>
          <w:p w14:paraId="5B21222A">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红继木树苗</w:t>
            </w:r>
          </w:p>
        </w:tc>
        <w:tc>
          <w:tcPr>
            <w:tcW w:w="2128" w:type="dxa"/>
            <w:vAlign w:val="center"/>
          </w:tcPr>
          <w:p w14:paraId="5AAAE6B3">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70-80</w:t>
            </w:r>
          </w:p>
        </w:tc>
        <w:tc>
          <w:tcPr>
            <w:tcW w:w="945" w:type="dxa"/>
            <w:vAlign w:val="center"/>
          </w:tcPr>
          <w:p w14:paraId="2CD22E32">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株</w:t>
            </w:r>
          </w:p>
        </w:tc>
        <w:tc>
          <w:tcPr>
            <w:tcW w:w="1000" w:type="dxa"/>
            <w:vAlign w:val="center"/>
          </w:tcPr>
          <w:p w14:paraId="5133E373">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280</w:t>
            </w:r>
          </w:p>
        </w:tc>
        <w:tc>
          <w:tcPr>
            <w:tcW w:w="1256" w:type="dxa"/>
            <w:vAlign w:val="center"/>
          </w:tcPr>
          <w:p w14:paraId="52E3AF29">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r>
      <w:tr w14:paraId="4E00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45" w:type="dxa"/>
            <w:vAlign w:val="center"/>
          </w:tcPr>
          <w:p w14:paraId="0EBEA67B">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2</w:t>
            </w:r>
          </w:p>
        </w:tc>
        <w:tc>
          <w:tcPr>
            <w:tcW w:w="2044" w:type="dxa"/>
            <w:vAlign w:val="center"/>
          </w:tcPr>
          <w:p w14:paraId="2849BA61">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麦冬</w:t>
            </w:r>
          </w:p>
        </w:tc>
        <w:tc>
          <w:tcPr>
            <w:tcW w:w="2128" w:type="dxa"/>
            <w:vAlign w:val="center"/>
          </w:tcPr>
          <w:p w14:paraId="57B6AEFF">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10</w:t>
            </w:r>
          </w:p>
        </w:tc>
        <w:tc>
          <w:tcPr>
            <w:tcW w:w="945" w:type="dxa"/>
            <w:vAlign w:val="center"/>
          </w:tcPr>
          <w:p w14:paraId="66B47FE2">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斤</w:t>
            </w:r>
          </w:p>
        </w:tc>
        <w:tc>
          <w:tcPr>
            <w:tcW w:w="1000" w:type="dxa"/>
            <w:vAlign w:val="center"/>
          </w:tcPr>
          <w:p w14:paraId="17D38D22">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390</w:t>
            </w:r>
          </w:p>
        </w:tc>
        <w:tc>
          <w:tcPr>
            <w:tcW w:w="1256" w:type="dxa"/>
            <w:vAlign w:val="center"/>
          </w:tcPr>
          <w:p w14:paraId="5845F368">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r>
      <w:tr w14:paraId="0D6E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45" w:type="dxa"/>
            <w:vAlign w:val="center"/>
          </w:tcPr>
          <w:p w14:paraId="3BCC7BEA">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3</w:t>
            </w:r>
          </w:p>
        </w:tc>
        <w:tc>
          <w:tcPr>
            <w:tcW w:w="2044" w:type="dxa"/>
            <w:vAlign w:val="center"/>
          </w:tcPr>
          <w:p w14:paraId="28846980">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满天星</w:t>
            </w:r>
          </w:p>
        </w:tc>
        <w:tc>
          <w:tcPr>
            <w:tcW w:w="2128" w:type="dxa"/>
            <w:vAlign w:val="center"/>
          </w:tcPr>
          <w:p w14:paraId="5A90FC19">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20</w:t>
            </w:r>
          </w:p>
        </w:tc>
        <w:tc>
          <w:tcPr>
            <w:tcW w:w="945" w:type="dxa"/>
            <w:vAlign w:val="center"/>
          </w:tcPr>
          <w:p w14:paraId="37DA6432">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株</w:t>
            </w:r>
          </w:p>
        </w:tc>
        <w:tc>
          <w:tcPr>
            <w:tcW w:w="1000" w:type="dxa"/>
            <w:vAlign w:val="center"/>
          </w:tcPr>
          <w:p w14:paraId="0B17EA3B">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160</w:t>
            </w:r>
          </w:p>
        </w:tc>
        <w:tc>
          <w:tcPr>
            <w:tcW w:w="1256" w:type="dxa"/>
            <w:vAlign w:val="center"/>
          </w:tcPr>
          <w:p w14:paraId="4C5334FE">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r>
      <w:tr w14:paraId="00D1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45" w:type="dxa"/>
            <w:vAlign w:val="center"/>
          </w:tcPr>
          <w:p w14:paraId="3BADF320">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4</w:t>
            </w:r>
          </w:p>
        </w:tc>
        <w:tc>
          <w:tcPr>
            <w:tcW w:w="2044" w:type="dxa"/>
            <w:vAlign w:val="center"/>
          </w:tcPr>
          <w:p w14:paraId="0712D4A5">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翠芦莉</w:t>
            </w:r>
          </w:p>
        </w:tc>
        <w:tc>
          <w:tcPr>
            <w:tcW w:w="2128" w:type="dxa"/>
            <w:vAlign w:val="center"/>
          </w:tcPr>
          <w:p w14:paraId="31C28E51">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35</w:t>
            </w:r>
          </w:p>
        </w:tc>
        <w:tc>
          <w:tcPr>
            <w:tcW w:w="945" w:type="dxa"/>
            <w:vAlign w:val="center"/>
          </w:tcPr>
          <w:p w14:paraId="521E7780">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株</w:t>
            </w:r>
          </w:p>
        </w:tc>
        <w:tc>
          <w:tcPr>
            <w:tcW w:w="1000" w:type="dxa"/>
            <w:vAlign w:val="center"/>
          </w:tcPr>
          <w:p w14:paraId="4B58B8C0">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1200</w:t>
            </w:r>
          </w:p>
        </w:tc>
        <w:tc>
          <w:tcPr>
            <w:tcW w:w="1256" w:type="dxa"/>
            <w:vAlign w:val="center"/>
          </w:tcPr>
          <w:p w14:paraId="5AC0D19E">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r>
      <w:tr w14:paraId="2D01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45" w:type="dxa"/>
            <w:vAlign w:val="center"/>
          </w:tcPr>
          <w:p w14:paraId="3BE29A79">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5</w:t>
            </w:r>
          </w:p>
        </w:tc>
        <w:tc>
          <w:tcPr>
            <w:tcW w:w="2044" w:type="dxa"/>
            <w:vAlign w:val="center"/>
          </w:tcPr>
          <w:p w14:paraId="7DDF9B19">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肾蕨</w:t>
            </w:r>
          </w:p>
        </w:tc>
        <w:tc>
          <w:tcPr>
            <w:tcW w:w="2128" w:type="dxa"/>
            <w:vAlign w:val="center"/>
          </w:tcPr>
          <w:p w14:paraId="0466F579">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25</w:t>
            </w:r>
          </w:p>
        </w:tc>
        <w:tc>
          <w:tcPr>
            <w:tcW w:w="945" w:type="dxa"/>
            <w:vAlign w:val="center"/>
          </w:tcPr>
          <w:p w14:paraId="4E40CD30">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米</w:t>
            </w:r>
          </w:p>
        </w:tc>
        <w:tc>
          <w:tcPr>
            <w:tcW w:w="1000" w:type="dxa"/>
            <w:vAlign w:val="center"/>
          </w:tcPr>
          <w:p w14:paraId="4A83EE64">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240</w:t>
            </w:r>
          </w:p>
        </w:tc>
        <w:tc>
          <w:tcPr>
            <w:tcW w:w="1256" w:type="dxa"/>
            <w:vAlign w:val="center"/>
          </w:tcPr>
          <w:p w14:paraId="1CBD19B0">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r>
      <w:tr w14:paraId="6ACC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45" w:type="dxa"/>
            <w:vAlign w:val="center"/>
          </w:tcPr>
          <w:p w14:paraId="53B9DE70">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6</w:t>
            </w:r>
          </w:p>
        </w:tc>
        <w:tc>
          <w:tcPr>
            <w:tcW w:w="2044" w:type="dxa"/>
            <w:vAlign w:val="center"/>
          </w:tcPr>
          <w:p w14:paraId="47E9C1E2">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杜鹃花</w:t>
            </w:r>
          </w:p>
        </w:tc>
        <w:tc>
          <w:tcPr>
            <w:tcW w:w="2128" w:type="dxa"/>
            <w:vAlign w:val="center"/>
          </w:tcPr>
          <w:p w14:paraId="12F08C49">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20</w:t>
            </w:r>
          </w:p>
        </w:tc>
        <w:tc>
          <w:tcPr>
            <w:tcW w:w="945" w:type="dxa"/>
            <w:vAlign w:val="center"/>
          </w:tcPr>
          <w:p w14:paraId="51844FA8">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株</w:t>
            </w:r>
          </w:p>
        </w:tc>
        <w:tc>
          <w:tcPr>
            <w:tcW w:w="1000" w:type="dxa"/>
            <w:vAlign w:val="center"/>
          </w:tcPr>
          <w:p w14:paraId="620DFB59">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1620</w:t>
            </w:r>
          </w:p>
        </w:tc>
        <w:tc>
          <w:tcPr>
            <w:tcW w:w="1256" w:type="dxa"/>
            <w:vAlign w:val="center"/>
          </w:tcPr>
          <w:p w14:paraId="5704039D">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r>
      <w:tr w14:paraId="67A9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945" w:type="dxa"/>
            <w:vAlign w:val="center"/>
          </w:tcPr>
          <w:p w14:paraId="07E72C53">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7</w:t>
            </w:r>
          </w:p>
        </w:tc>
        <w:tc>
          <w:tcPr>
            <w:tcW w:w="2044" w:type="dxa"/>
            <w:vAlign w:val="center"/>
          </w:tcPr>
          <w:p w14:paraId="1CE73209">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花箱配五种不同绿植</w:t>
            </w:r>
          </w:p>
        </w:tc>
        <w:tc>
          <w:tcPr>
            <w:tcW w:w="2128" w:type="dxa"/>
            <w:vAlign w:val="center"/>
          </w:tcPr>
          <w:p w14:paraId="4050D5E5">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方正仿宋_GBK" w:eastAsia="方正仿宋_GBK"/>
                <w:b/>
                <w:color w:val="auto"/>
                <w:sz w:val="28"/>
                <w:szCs w:val="28"/>
                <w:lang w:val="en-US" w:eastAsia="zh-CN"/>
              </w:rPr>
            </w:pPr>
            <w:r>
              <w:rPr>
                <w:rFonts w:hint="eastAsia" w:ascii="方正仿宋_GBK" w:eastAsia="方正仿宋_GBK"/>
                <w:b/>
                <w:color w:val="auto"/>
                <w:sz w:val="28"/>
                <w:szCs w:val="28"/>
                <w:lang w:val="en-US" w:eastAsia="zh-CN"/>
              </w:rPr>
              <w:t>长100cm宽40cm高40cm</w:t>
            </w:r>
          </w:p>
        </w:tc>
        <w:tc>
          <w:tcPr>
            <w:tcW w:w="945" w:type="dxa"/>
            <w:vAlign w:val="center"/>
          </w:tcPr>
          <w:p w14:paraId="495E08C7">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个</w:t>
            </w:r>
          </w:p>
        </w:tc>
        <w:tc>
          <w:tcPr>
            <w:tcW w:w="1000" w:type="dxa"/>
            <w:vAlign w:val="center"/>
          </w:tcPr>
          <w:p w14:paraId="5F4B1131">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6</w:t>
            </w:r>
          </w:p>
        </w:tc>
        <w:tc>
          <w:tcPr>
            <w:tcW w:w="1256" w:type="dxa"/>
            <w:vAlign w:val="center"/>
          </w:tcPr>
          <w:p w14:paraId="29FE566F">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方正仿宋_GBK" w:eastAsia="方正仿宋_GBK"/>
                <w:b/>
                <w:color w:val="auto"/>
                <w:sz w:val="28"/>
                <w:szCs w:val="28"/>
                <w:lang w:val="en-US" w:eastAsia="zh-CN"/>
              </w:rPr>
            </w:pPr>
            <w:r>
              <w:rPr>
                <w:rFonts w:hint="eastAsia" w:ascii="方正仿宋_GBK" w:eastAsia="方正仿宋_GBK"/>
                <w:b/>
                <w:color w:val="auto"/>
                <w:sz w:val="28"/>
                <w:szCs w:val="28"/>
                <w:lang w:val="en-US" w:eastAsia="zh-CN"/>
              </w:rPr>
              <w:t>铝合金材质</w:t>
            </w:r>
          </w:p>
        </w:tc>
      </w:tr>
      <w:tr w14:paraId="3A50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45" w:type="dxa"/>
            <w:vAlign w:val="center"/>
          </w:tcPr>
          <w:p w14:paraId="5F93925E">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8</w:t>
            </w:r>
          </w:p>
        </w:tc>
        <w:tc>
          <w:tcPr>
            <w:tcW w:w="2044" w:type="dxa"/>
            <w:vAlign w:val="center"/>
          </w:tcPr>
          <w:p w14:paraId="77A7FD60">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冬青珊瑚苗</w:t>
            </w:r>
          </w:p>
        </w:tc>
        <w:tc>
          <w:tcPr>
            <w:tcW w:w="2128" w:type="dxa"/>
            <w:vAlign w:val="center"/>
          </w:tcPr>
          <w:p w14:paraId="522BB6CC">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70-80</w:t>
            </w:r>
          </w:p>
        </w:tc>
        <w:tc>
          <w:tcPr>
            <w:tcW w:w="945" w:type="dxa"/>
            <w:vAlign w:val="center"/>
          </w:tcPr>
          <w:p w14:paraId="6E886AB1">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株</w:t>
            </w:r>
          </w:p>
        </w:tc>
        <w:tc>
          <w:tcPr>
            <w:tcW w:w="1000" w:type="dxa"/>
            <w:vAlign w:val="center"/>
          </w:tcPr>
          <w:p w14:paraId="317E8E2B">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2</w:t>
            </w:r>
          </w:p>
        </w:tc>
        <w:tc>
          <w:tcPr>
            <w:tcW w:w="1256" w:type="dxa"/>
            <w:vAlign w:val="center"/>
          </w:tcPr>
          <w:p w14:paraId="2CCC546A">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r>
      <w:tr w14:paraId="6571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45" w:type="dxa"/>
            <w:vAlign w:val="center"/>
          </w:tcPr>
          <w:p w14:paraId="4CEE0481">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lang w:val="en-US" w:eastAsia="zh-CN"/>
              </w:rPr>
            </w:pPr>
            <w:r>
              <w:rPr>
                <w:rFonts w:hint="eastAsia" w:ascii="方正仿宋_GBK" w:eastAsia="方正仿宋_GBK"/>
                <w:b/>
                <w:color w:val="auto"/>
                <w:sz w:val="28"/>
                <w:szCs w:val="28"/>
                <w:lang w:val="en-US" w:eastAsia="zh-CN"/>
              </w:rPr>
              <w:t>9</w:t>
            </w:r>
          </w:p>
        </w:tc>
        <w:tc>
          <w:tcPr>
            <w:tcW w:w="2044" w:type="dxa"/>
            <w:vAlign w:val="center"/>
          </w:tcPr>
          <w:p w14:paraId="054C5A09">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营养土</w:t>
            </w:r>
          </w:p>
        </w:tc>
        <w:tc>
          <w:tcPr>
            <w:tcW w:w="2128" w:type="dxa"/>
            <w:vAlign w:val="center"/>
          </w:tcPr>
          <w:p w14:paraId="0289A052">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c>
          <w:tcPr>
            <w:tcW w:w="945" w:type="dxa"/>
            <w:vAlign w:val="center"/>
          </w:tcPr>
          <w:p w14:paraId="2A49D8A6">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包</w:t>
            </w:r>
          </w:p>
        </w:tc>
        <w:tc>
          <w:tcPr>
            <w:tcW w:w="1000" w:type="dxa"/>
            <w:vAlign w:val="center"/>
          </w:tcPr>
          <w:p w14:paraId="008FFAE1">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600</w:t>
            </w:r>
          </w:p>
        </w:tc>
        <w:tc>
          <w:tcPr>
            <w:tcW w:w="1256" w:type="dxa"/>
            <w:vAlign w:val="center"/>
          </w:tcPr>
          <w:p w14:paraId="4D7F8AA2">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r>
    </w:tbl>
    <w:p w14:paraId="08B63DF9">
      <w:pPr>
        <w:widowControl/>
        <w:shd w:val="clear" w:color="auto" w:fill="FFFFFF"/>
        <w:spacing w:line="500" w:lineRule="exact"/>
        <w:ind w:firstLine="482" w:firstLineChars="200"/>
        <w:jc w:val="left"/>
        <w:rPr>
          <w:rFonts w:ascii="宋体" w:hAnsi="宋体" w:cs="宋体"/>
          <w:b/>
          <w:color w:val="auto"/>
          <w:kern w:val="0"/>
          <w:sz w:val="24"/>
          <w:szCs w:val="24"/>
        </w:rPr>
      </w:pPr>
      <w:r>
        <w:rPr>
          <w:rFonts w:hint="eastAsia" w:ascii="宋体" w:hAnsi="宋体" w:cs="宋体"/>
          <w:b/>
          <w:color w:val="auto"/>
          <w:kern w:val="0"/>
          <w:sz w:val="24"/>
          <w:szCs w:val="24"/>
        </w:rPr>
        <w:t>四、供应商资格要求</w:t>
      </w:r>
    </w:p>
    <w:p w14:paraId="137C8DE3">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1.具有独立承担民事责任能力；</w:t>
      </w:r>
    </w:p>
    <w:p w14:paraId="1E5F0EFE">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2.具有良好商业信誉；</w:t>
      </w:r>
    </w:p>
    <w:p w14:paraId="589C2D51">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3.具有履行合同所必需的设备和专业技术能力；</w:t>
      </w:r>
    </w:p>
    <w:p w14:paraId="4A22E6A8">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4.有依法缴纳税收和社会保障资金的良好记录；</w:t>
      </w:r>
    </w:p>
    <w:p w14:paraId="13695AD9">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5.参与政府采购活动前三年，在经营过程中无重大无法记录；</w:t>
      </w:r>
    </w:p>
    <w:p w14:paraId="0A7AE64B">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6.法律、行政法规规定的其它条件。</w:t>
      </w:r>
    </w:p>
    <w:p w14:paraId="0107622A">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7.特定资格条件：无</w:t>
      </w:r>
    </w:p>
    <w:p w14:paraId="5D126AE6">
      <w:pPr>
        <w:widowControl/>
        <w:shd w:val="clear" w:color="auto" w:fill="FFFFFF"/>
        <w:spacing w:line="500" w:lineRule="exact"/>
        <w:ind w:firstLine="482" w:firstLineChars="200"/>
        <w:jc w:val="left"/>
        <w:rPr>
          <w:rFonts w:ascii="宋体" w:hAnsi="宋体" w:cs="宋体"/>
          <w:b/>
          <w:color w:val="auto"/>
          <w:kern w:val="0"/>
          <w:sz w:val="24"/>
          <w:szCs w:val="24"/>
        </w:rPr>
      </w:pPr>
      <w:r>
        <w:rPr>
          <w:rFonts w:hint="eastAsia" w:ascii="宋体" w:hAnsi="宋体" w:cs="宋体"/>
          <w:b/>
          <w:color w:val="auto"/>
          <w:kern w:val="0"/>
          <w:sz w:val="24"/>
          <w:szCs w:val="24"/>
        </w:rPr>
        <w:t>五、采购服务约定</w:t>
      </w:r>
    </w:p>
    <w:p w14:paraId="2E4A3F22">
      <w:pPr>
        <w:widowControl/>
        <w:shd w:val="clear" w:color="auto" w:fill="FFFFFF"/>
        <w:spacing w:line="500" w:lineRule="exact"/>
        <w:ind w:firstLine="645"/>
        <w:jc w:val="left"/>
        <w:rPr>
          <w:rFonts w:ascii="宋体" w:hAnsi="宋体" w:cs="宋体"/>
          <w:color w:val="auto"/>
          <w:kern w:val="0"/>
          <w:sz w:val="24"/>
          <w:szCs w:val="24"/>
        </w:rPr>
      </w:pPr>
      <w:r>
        <w:rPr>
          <w:rFonts w:hint="eastAsia" w:ascii="宋体" w:hAnsi="宋体" w:cs="宋体"/>
          <w:color w:val="auto"/>
          <w:kern w:val="0"/>
          <w:sz w:val="24"/>
          <w:szCs w:val="24"/>
        </w:rPr>
        <w:t>1.施工周期</w:t>
      </w:r>
    </w:p>
    <w:p w14:paraId="70EEC9AF">
      <w:pPr>
        <w:widowControl/>
        <w:shd w:val="clear" w:color="auto" w:fill="FFFFFF"/>
        <w:spacing w:line="500" w:lineRule="exact"/>
        <w:ind w:firstLine="645"/>
        <w:jc w:val="left"/>
        <w:rPr>
          <w:rFonts w:ascii="宋体" w:hAnsi="宋体" w:cs="宋体"/>
          <w:color w:val="auto"/>
          <w:kern w:val="0"/>
          <w:sz w:val="24"/>
          <w:szCs w:val="24"/>
        </w:rPr>
      </w:pPr>
      <w:r>
        <w:rPr>
          <w:rFonts w:hint="eastAsia" w:ascii="宋体" w:hAnsi="宋体" w:cs="宋体"/>
          <w:color w:val="auto"/>
          <w:kern w:val="0"/>
          <w:sz w:val="24"/>
          <w:szCs w:val="24"/>
        </w:rPr>
        <w:t>至合同签订后</w:t>
      </w:r>
      <w:r>
        <w:rPr>
          <w:rFonts w:ascii="宋体" w:hAnsi="宋体" w:cs="宋体"/>
          <w:color w:val="auto"/>
          <w:kern w:val="0"/>
          <w:sz w:val="24"/>
          <w:szCs w:val="24"/>
        </w:rPr>
        <w:t>7</w:t>
      </w:r>
      <w:r>
        <w:rPr>
          <w:rFonts w:hint="eastAsia" w:ascii="宋体" w:hAnsi="宋体" w:cs="宋体"/>
          <w:color w:val="auto"/>
          <w:kern w:val="0"/>
          <w:sz w:val="24"/>
          <w:szCs w:val="24"/>
        </w:rPr>
        <w:t>天</w:t>
      </w:r>
      <w:r>
        <w:rPr>
          <w:rFonts w:hint="eastAsia" w:ascii="宋体" w:hAnsi="宋体" w:cs="宋体"/>
          <w:color w:val="auto"/>
          <w:kern w:val="0"/>
          <w:sz w:val="24"/>
          <w:szCs w:val="24"/>
          <w:lang w:val="en-US" w:eastAsia="zh-CN"/>
        </w:rPr>
        <w:t>内完成</w:t>
      </w:r>
      <w:r>
        <w:rPr>
          <w:rFonts w:hint="eastAsia" w:ascii="宋体" w:hAnsi="宋体" w:cs="宋体"/>
          <w:color w:val="auto"/>
          <w:kern w:val="0"/>
          <w:sz w:val="24"/>
          <w:szCs w:val="24"/>
        </w:rPr>
        <w:t>绿化景观相应增补更换工作</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并通过我院验收</w:t>
      </w:r>
      <w:r>
        <w:rPr>
          <w:rFonts w:hint="eastAsia" w:ascii="宋体" w:hAnsi="宋体" w:cs="宋体"/>
          <w:color w:val="auto"/>
          <w:kern w:val="0"/>
          <w:sz w:val="24"/>
          <w:szCs w:val="24"/>
        </w:rPr>
        <w:t>。</w:t>
      </w:r>
    </w:p>
    <w:p w14:paraId="562FCCFC">
      <w:pPr>
        <w:widowControl/>
        <w:shd w:val="clear" w:color="auto" w:fill="FFFFFF"/>
        <w:spacing w:line="500" w:lineRule="exact"/>
        <w:ind w:firstLine="645"/>
        <w:jc w:val="left"/>
        <w:rPr>
          <w:rFonts w:ascii="宋体" w:hAnsi="宋体" w:cs="宋体"/>
          <w:color w:val="auto"/>
          <w:kern w:val="0"/>
          <w:sz w:val="24"/>
          <w:szCs w:val="24"/>
        </w:rPr>
      </w:pPr>
      <w:r>
        <w:rPr>
          <w:rFonts w:hint="eastAsia" w:ascii="宋体" w:hAnsi="宋体" w:cs="宋体"/>
          <w:color w:val="auto"/>
          <w:kern w:val="0"/>
          <w:sz w:val="24"/>
          <w:szCs w:val="24"/>
        </w:rPr>
        <w:t>2.服务地点</w:t>
      </w:r>
    </w:p>
    <w:p w14:paraId="43C3DC60">
      <w:pPr>
        <w:widowControl/>
        <w:shd w:val="clear" w:color="auto" w:fill="FFFFFF"/>
        <w:spacing w:line="500" w:lineRule="exact"/>
        <w:ind w:firstLine="645"/>
        <w:jc w:val="left"/>
        <w:rPr>
          <w:rFonts w:ascii="宋体" w:hAnsi="宋体" w:cs="宋体"/>
          <w:color w:val="auto"/>
          <w:kern w:val="0"/>
          <w:sz w:val="24"/>
          <w:szCs w:val="24"/>
        </w:rPr>
      </w:pPr>
      <w:r>
        <w:rPr>
          <w:rFonts w:hint="eastAsia" w:ascii="宋体" w:hAnsi="宋体" w:cs="宋体"/>
          <w:color w:val="auto"/>
          <w:kern w:val="0"/>
          <w:sz w:val="24"/>
          <w:szCs w:val="24"/>
        </w:rPr>
        <w:t>服务地点：</w:t>
      </w:r>
      <w:r>
        <w:rPr>
          <w:rFonts w:hint="eastAsia" w:ascii="宋体" w:hAnsi="宋体" w:cs="宋体"/>
          <w:color w:val="auto"/>
          <w:sz w:val="24"/>
          <w:szCs w:val="24"/>
        </w:rPr>
        <w:t>我院</w:t>
      </w:r>
      <w:r>
        <w:rPr>
          <w:rFonts w:hint="eastAsia" w:ascii="宋体" w:hAnsi="宋体" w:cs="宋体"/>
          <w:color w:val="auto"/>
          <w:kern w:val="0"/>
          <w:sz w:val="24"/>
          <w:szCs w:val="24"/>
        </w:rPr>
        <w:t>指定地点。</w:t>
      </w:r>
    </w:p>
    <w:p w14:paraId="4E646FDF">
      <w:pPr>
        <w:widowControl/>
        <w:shd w:val="clear" w:color="auto" w:fill="FFFFFF"/>
        <w:spacing w:line="500" w:lineRule="exact"/>
        <w:ind w:firstLine="645"/>
        <w:jc w:val="left"/>
        <w:rPr>
          <w:rFonts w:ascii="宋体" w:hAnsi="宋体" w:cs="宋体"/>
          <w:color w:val="auto"/>
          <w:kern w:val="0"/>
          <w:sz w:val="24"/>
          <w:szCs w:val="24"/>
        </w:rPr>
      </w:pPr>
      <w:r>
        <w:rPr>
          <w:rFonts w:hint="eastAsia" w:ascii="宋体" w:hAnsi="宋体" w:cs="宋体"/>
          <w:color w:val="auto"/>
          <w:kern w:val="0"/>
          <w:sz w:val="24"/>
          <w:szCs w:val="24"/>
        </w:rPr>
        <w:t>3</w:t>
      </w:r>
      <w:r>
        <w:rPr>
          <w:rFonts w:ascii="宋体" w:hAnsi="宋体" w:cs="宋体"/>
          <w:color w:val="auto"/>
          <w:kern w:val="0"/>
          <w:sz w:val="24"/>
          <w:szCs w:val="24"/>
        </w:rPr>
        <w:t>.验收</w:t>
      </w:r>
      <w:r>
        <w:rPr>
          <w:rFonts w:hint="eastAsia" w:ascii="宋体" w:hAnsi="宋体" w:cs="宋体"/>
          <w:color w:val="auto"/>
          <w:kern w:val="0"/>
          <w:sz w:val="24"/>
          <w:szCs w:val="24"/>
        </w:rPr>
        <w:t>方式</w:t>
      </w:r>
    </w:p>
    <w:p w14:paraId="21A650E4">
      <w:pPr>
        <w:widowControl/>
        <w:shd w:val="clear" w:color="auto" w:fill="FFFFFF"/>
        <w:spacing w:line="500" w:lineRule="exact"/>
        <w:ind w:firstLine="645"/>
        <w:jc w:val="left"/>
        <w:rPr>
          <w:rFonts w:ascii="宋体" w:hAnsi="宋体" w:cs="宋体"/>
          <w:color w:val="auto"/>
          <w:kern w:val="0"/>
          <w:sz w:val="24"/>
          <w:szCs w:val="24"/>
        </w:rPr>
      </w:pPr>
      <w:r>
        <w:rPr>
          <w:rFonts w:hint="eastAsia" w:ascii="宋体" w:hAnsi="宋体" w:cs="宋体"/>
          <w:color w:val="auto"/>
          <w:kern w:val="0"/>
          <w:sz w:val="24"/>
          <w:szCs w:val="24"/>
        </w:rPr>
        <w:t>由我院组织相关验收并出具验收意见。</w:t>
      </w:r>
    </w:p>
    <w:p w14:paraId="38A4983B">
      <w:pPr>
        <w:rPr>
          <w:rFonts w:ascii="宋体" w:hAnsi="宋体" w:cs="宋体"/>
          <w:b/>
          <w:color w:val="auto"/>
          <w:kern w:val="0"/>
          <w:sz w:val="24"/>
          <w:szCs w:val="24"/>
        </w:rPr>
      </w:pPr>
      <w:r>
        <w:rPr>
          <w:rFonts w:hint="eastAsia" w:ascii="宋体" w:hAnsi="宋体" w:cs="宋体"/>
          <w:b/>
          <w:color w:val="auto"/>
          <w:kern w:val="0"/>
          <w:sz w:val="24"/>
          <w:szCs w:val="24"/>
        </w:rPr>
        <w:t>六、报价要求及成交原则</w:t>
      </w:r>
    </w:p>
    <w:p w14:paraId="7C69E49A">
      <w:pPr>
        <w:widowControl/>
        <w:shd w:val="clear" w:color="auto" w:fill="FFFFFF"/>
        <w:spacing w:line="500" w:lineRule="exact"/>
        <w:ind w:left="238" w:leftChars="85" w:firstLine="240" w:firstLineChars="100"/>
        <w:jc w:val="left"/>
        <w:rPr>
          <w:rFonts w:ascii="宋体" w:hAnsi="宋体" w:cs="宋体"/>
          <w:color w:val="auto"/>
          <w:kern w:val="0"/>
          <w:sz w:val="24"/>
          <w:szCs w:val="24"/>
        </w:rPr>
      </w:pPr>
      <w:r>
        <w:rPr>
          <w:rFonts w:hint="eastAsia" w:ascii="宋体" w:hAnsi="宋体" w:cs="宋体"/>
          <w:color w:val="auto"/>
          <w:kern w:val="0"/>
          <w:sz w:val="24"/>
          <w:szCs w:val="24"/>
        </w:rPr>
        <w:t>1.报价要求：</w:t>
      </w:r>
    </w:p>
    <w:p w14:paraId="6ACDD767">
      <w:pPr>
        <w:widowControl/>
        <w:shd w:val="clear" w:color="auto" w:fill="FFFFFF"/>
        <w:spacing w:line="5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本次报价须为人民币报价，包含服务费、工作人员工资、交通运输、后勤用品、技材、不可预见、安全措施、税费、运杂费、保险费、验收、等所有费用。因成交供应商自身原因造成漏报、少报皆由其自行承担责任，</w:t>
      </w:r>
      <w:r>
        <w:rPr>
          <w:rFonts w:hint="eastAsia" w:ascii="宋体" w:hAnsi="宋体" w:cs="宋体"/>
          <w:color w:val="auto"/>
          <w:sz w:val="24"/>
          <w:szCs w:val="24"/>
        </w:rPr>
        <w:t>我院</w:t>
      </w:r>
      <w:r>
        <w:rPr>
          <w:rFonts w:hint="eastAsia" w:ascii="宋体" w:hAnsi="宋体" w:cs="宋体"/>
          <w:color w:val="auto"/>
          <w:kern w:val="0"/>
          <w:sz w:val="24"/>
          <w:szCs w:val="24"/>
        </w:rPr>
        <w:t>不再补偿。</w:t>
      </w:r>
    </w:p>
    <w:p w14:paraId="250B4DC7">
      <w:pPr>
        <w:widowControl/>
        <w:shd w:val="clear" w:color="auto" w:fill="FFFFFF"/>
        <w:spacing w:line="5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2.成交原则</w:t>
      </w:r>
    </w:p>
    <w:p w14:paraId="5EEE0969">
      <w:pPr>
        <w:widowControl/>
        <w:shd w:val="clear" w:color="auto" w:fill="FFFFFF"/>
        <w:spacing w:line="500" w:lineRule="exact"/>
        <w:ind w:firstLine="480" w:firstLineChars="200"/>
        <w:jc w:val="left"/>
        <w:rPr>
          <w:rFonts w:ascii="宋体" w:hAnsi="宋体" w:cs="宋体"/>
          <w:color w:val="auto"/>
        </w:rPr>
      </w:pPr>
      <w:r>
        <w:rPr>
          <w:rFonts w:hint="eastAsia" w:ascii="宋体" w:hAnsi="宋体" w:cs="宋体"/>
          <w:color w:val="auto"/>
          <w:sz w:val="24"/>
          <w:szCs w:val="24"/>
        </w:rPr>
        <w:t>在符合本次采购要求、质量和服务的前提下，按最低价法确定成交供应商。</w:t>
      </w:r>
    </w:p>
    <w:p w14:paraId="772BE9F7">
      <w:pPr>
        <w:pStyle w:val="5"/>
        <w:ind w:firstLine="482" w:firstLineChars="200"/>
        <w:rPr>
          <w:rFonts w:ascii="宋体" w:hAnsi="宋体" w:cs="宋体"/>
          <w:b/>
          <w:bCs/>
          <w:color w:val="auto"/>
          <w:sz w:val="24"/>
          <w:szCs w:val="24"/>
        </w:rPr>
      </w:pPr>
      <w:r>
        <w:rPr>
          <w:rFonts w:hint="eastAsia" w:ascii="宋体" w:hAnsi="宋体" w:cs="宋体"/>
          <w:b/>
          <w:bCs/>
          <w:color w:val="auto"/>
          <w:sz w:val="24"/>
          <w:szCs w:val="24"/>
        </w:rPr>
        <w:t>七、提交报价文件的份数和签署</w:t>
      </w:r>
    </w:p>
    <w:p w14:paraId="64149C1B">
      <w:pPr>
        <w:pStyle w:val="5"/>
        <w:ind w:left="238" w:leftChars="85" w:firstLine="480" w:firstLineChars="200"/>
        <w:rPr>
          <w:rFonts w:ascii="宋体" w:hAnsi="宋体" w:cs="宋体"/>
          <w:color w:val="auto"/>
          <w:sz w:val="24"/>
          <w:szCs w:val="24"/>
        </w:rPr>
      </w:pPr>
      <w:r>
        <w:rPr>
          <w:rFonts w:hint="eastAsia" w:ascii="宋体" w:hAnsi="宋体" w:cs="宋体"/>
          <w:color w:val="auto"/>
          <w:sz w:val="24"/>
          <w:szCs w:val="24"/>
        </w:rPr>
        <w:t>1.报价文件一式一份。</w:t>
      </w:r>
    </w:p>
    <w:p w14:paraId="274AD4EC">
      <w:pPr>
        <w:pStyle w:val="5"/>
        <w:ind w:left="238" w:leftChars="85" w:firstLine="480" w:firstLineChars="200"/>
        <w:rPr>
          <w:rFonts w:ascii="宋体" w:hAnsi="宋体" w:cs="宋体"/>
          <w:color w:val="auto"/>
          <w:sz w:val="24"/>
          <w:szCs w:val="24"/>
        </w:rPr>
      </w:pPr>
      <w:r>
        <w:rPr>
          <w:rFonts w:hint="eastAsia" w:ascii="宋体" w:hAnsi="宋体" w:cs="宋体"/>
          <w:color w:val="auto"/>
          <w:sz w:val="24"/>
          <w:szCs w:val="24"/>
        </w:rPr>
        <w:t>2.在报价文件中规定签署、盖章的地方必须按其规定签署、盖章。否则视为无效报价。</w:t>
      </w:r>
    </w:p>
    <w:p w14:paraId="24ABAE66">
      <w:pPr>
        <w:widowControl/>
        <w:spacing w:line="500" w:lineRule="exact"/>
        <w:ind w:firstLine="602" w:firstLineChars="250"/>
        <w:jc w:val="left"/>
        <w:rPr>
          <w:rFonts w:ascii="宋体" w:hAnsi="宋体" w:cs="宋体"/>
          <w:b/>
          <w:color w:val="auto"/>
          <w:kern w:val="0"/>
          <w:sz w:val="24"/>
          <w:szCs w:val="24"/>
        </w:rPr>
      </w:pPr>
      <w:r>
        <w:rPr>
          <w:rFonts w:hint="eastAsia" w:ascii="宋体" w:hAnsi="宋体" w:cs="宋体"/>
          <w:b/>
          <w:color w:val="auto"/>
          <w:kern w:val="0"/>
          <w:sz w:val="24"/>
          <w:szCs w:val="24"/>
        </w:rPr>
        <w:t>八、付款方式：</w:t>
      </w:r>
    </w:p>
    <w:p w14:paraId="215445E7">
      <w:pPr>
        <w:widowControl/>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合同签订后5个工作日内，我院支付服务费的30%作为项目启动资金；</w:t>
      </w:r>
    </w:p>
    <w:p w14:paraId="689C31B9">
      <w:pPr>
        <w:widowControl/>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rPr>
        <w:t>成交供应商完成全部工作并通过我院验收</w:t>
      </w:r>
      <w:r>
        <w:rPr>
          <w:rFonts w:hint="eastAsia" w:ascii="宋体" w:hAnsi="宋体" w:cs="宋体"/>
          <w:color w:val="auto"/>
          <w:sz w:val="24"/>
          <w:szCs w:val="24"/>
          <w:lang w:val="en-US" w:eastAsia="zh-CN"/>
        </w:rPr>
        <w:t>并缴纳合同金额3%的质量保证金</w:t>
      </w:r>
      <w:r>
        <w:rPr>
          <w:rFonts w:hint="eastAsia" w:ascii="宋体" w:hAnsi="宋体" w:cs="宋体"/>
          <w:color w:val="auto"/>
          <w:sz w:val="24"/>
          <w:szCs w:val="24"/>
        </w:rPr>
        <w:t>后5个工作日内，我院支付剩余70%服务费</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结束1年</w:t>
      </w:r>
      <w:r>
        <w:rPr>
          <w:rFonts w:hint="eastAsia" w:ascii="宋体" w:hAnsi="宋体" w:cs="宋体"/>
          <w:color w:val="auto"/>
          <w:sz w:val="24"/>
          <w:szCs w:val="24"/>
        </w:rPr>
        <w:t>养护周期</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并保证</w:t>
      </w:r>
      <w:r>
        <w:rPr>
          <w:rFonts w:hint="eastAsia" w:ascii="宋体" w:hAnsi="宋体" w:cs="宋体"/>
          <w:color w:val="auto"/>
          <w:sz w:val="24"/>
          <w:szCs w:val="24"/>
        </w:rPr>
        <w:t>存活率达到95%以上</w:t>
      </w:r>
      <w:r>
        <w:rPr>
          <w:rFonts w:hint="eastAsia" w:ascii="宋体" w:hAnsi="宋体" w:cs="宋体"/>
          <w:color w:val="auto"/>
          <w:sz w:val="24"/>
          <w:szCs w:val="24"/>
          <w:lang w:val="en-US" w:eastAsia="zh-CN"/>
        </w:rPr>
        <w:t>后无息退还质量保证金</w:t>
      </w:r>
      <w:r>
        <w:rPr>
          <w:rFonts w:hint="eastAsia" w:ascii="宋体" w:hAnsi="宋体" w:cs="宋体"/>
          <w:color w:val="auto"/>
          <w:sz w:val="24"/>
          <w:szCs w:val="24"/>
          <w:lang w:eastAsia="zh-CN"/>
        </w:rPr>
        <w:t>。</w:t>
      </w:r>
    </w:p>
    <w:p w14:paraId="5DACC127">
      <w:pPr>
        <w:widowControl/>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成交供应商应在我院支付经费之前提供有效的票据，且成交供应商严格按照我院要求和格式提交相关资料，否则我院有权拒绝支付相关费用。</w:t>
      </w:r>
    </w:p>
    <w:p w14:paraId="17606686">
      <w:pPr>
        <w:widowControl/>
        <w:shd w:val="clear" w:color="auto" w:fill="FFFFFF"/>
        <w:spacing w:line="500" w:lineRule="exact"/>
        <w:ind w:firstLine="602" w:firstLineChars="250"/>
        <w:jc w:val="left"/>
        <w:rPr>
          <w:rFonts w:ascii="宋体" w:hAnsi="宋体" w:cs="宋体"/>
          <w:b/>
          <w:color w:val="auto"/>
          <w:kern w:val="0"/>
          <w:sz w:val="24"/>
          <w:szCs w:val="24"/>
        </w:rPr>
      </w:pPr>
      <w:r>
        <w:rPr>
          <w:rFonts w:hint="eastAsia" w:ascii="宋体" w:hAnsi="宋体" w:cs="宋体"/>
          <w:b/>
          <w:color w:val="auto"/>
          <w:kern w:val="0"/>
          <w:sz w:val="24"/>
          <w:szCs w:val="24"/>
        </w:rPr>
        <w:t>九、报价要求</w:t>
      </w:r>
    </w:p>
    <w:p w14:paraId="07232BB0">
      <w:pPr>
        <w:widowControl/>
        <w:spacing w:line="500" w:lineRule="exact"/>
        <w:ind w:firstLine="602" w:firstLineChars="250"/>
        <w:jc w:val="left"/>
        <w:rPr>
          <w:rFonts w:ascii="宋体" w:hAnsi="宋体" w:cs="宋体"/>
          <w:color w:val="auto"/>
          <w:sz w:val="24"/>
          <w:szCs w:val="24"/>
        </w:rPr>
      </w:pPr>
      <w:r>
        <w:rPr>
          <w:rFonts w:hint="eastAsia" w:asciiTheme="minorEastAsia" w:hAnsiTheme="minorEastAsia" w:eastAsiaTheme="minorEastAsia" w:cstheme="minorEastAsia"/>
          <w:b/>
          <w:bCs/>
          <w:color w:val="auto"/>
          <w:sz w:val="24"/>
          <w:szCs w:val="24"/>
          <w:highlight w:val="none"/>
        </w:rPr>
        <w:t>报价文件</w:t>
      </w:r>
      <w:r>
        <w:rPr>
          <w:rFonts w:hint="eastAsia" w:asciiTheme="minorEastAsia" w:hAnsiTheme="minorEastAsia" w:eastAsiaTheme="minorEastAsia" w:cstheme="minorEastAsia"/>
          <w:b/>
          <w:bCs/>
          <w:color w:val="auto"/>
          <w:sz w:val="24"/>
          <w:szCs w:val="24"/>
          <w:highlight w:val="none"/>
          <w:lang w:val="en-US" w:eastAsia="zh-CN"/>
        </w:rPr>
        <w:t>密封后（在密封袋上注明项目名称）</w:t>
      </w:r>
      <w:r>
        <w:rPr>
          <w:rFonts w:hint="eastAsia" w:ascii="宋体" w:hAnsi="宋体" w:cs="宋体"/>
          <w:b/>
          <w:bCs/>
          <w:color w:val="auto"/>
          <w:sz w:val="24"/>
          <w:szCs w:val="24"/>
        </w:rPr>
        <w:t>请于2023年</w:t>
      </w:r>
      <w:r>
        <w:rPr>
          <w:rFonts w:hint="eastAsia" w:ascii="宋体" w:hAnsi="宋体" w:cs="宋体"/>
          <w:b/>
          <w:bCs/>
          <w:color w:val="auto"/>
          <w:sz w:val="24"/>
          <w:szCs w:val="24"/>
          <w:lang w:val="en-US" w:eastAsia="zh-CN"/>
        </w:rPr>
        <w:t>12</w:t>
      </w:r>
      <w:r>
        <w:rPr>
          <w:rFonts w:hint="eastAsia" w:ascii="宋体" w:hAnsi="宋体" w:cs="宋体"/>
          <w:b/>
          <w:bCs/>
          <w:color w:val="auto"/>
          <w:sz w:val="24"/>
          <w:szCs w:val="24"/>
        </w:rPr>
        <w:t>月</w:t>
      </w:r>
      <w:r>
        <w:rPr>
          <w:rFonts w:hint="eastAsia" w:ascii="宋体" w:hAnsi="宋体" w:cs="宋体"/>
          <w:b/>
          <w:bCs/>
          <w:color w:val="auto"/>
          <w:sz w:val="24"/>
          <w:szCs w:val="24"/>
          <w:lang w:val="en-US" w:eastAsia="zh-CN"/>
        </w:rPr>
        <w:t>11</w:t>
      </w:r>
      <w:r>
        <w:rPr>
          <w:rFonts w:hint="eastAsia" w:ascii="宋体" w:hAnsi="宋体" w:cs="宋体"/>
          <w:b/>
          <w:bCs/>
          <w:color w:val="auto"/>
          <w:sz w:val="24"/>
          <w:szCs w:val="24"/>
        </w:rPr>
        <w:t>日上午12：00时前以快递送达方式递交，凡超出上述时限送达的报价文件均拒绝接受并视为贵单位放弃参与本项目报价。</w:t>
      </w:r>
      <w:r>
        <w:rPr>
          <w:rFonts w:hint="eastAsia" w:asciiTheme="minorEastAsia" w:hAnsiTheme="minorEastAsia" w:eastAsiaTheme="minorEastAsia" w:cstheme="minorEastAsia"/>
          <w:b/>
          <w:bCs/>
          <w:color w:val="auto"/>
          <w:sz w:val="24"/>
          <w:szCs w:val="24"/>
          <w:highlight w:val="none"/>
        </w:rPr>
        <w:t>报价统一采用本《询价文件》附件报价函</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明细报价表和营业执照并签字盖章齐全</w:t>
      </w:r>
      <w:r>
        <w:rPr>
          <w:rFonts w:hint="eastAsia" w:asciiTheme="minorEastAsia" w:hAnsiTheme="minorEastAsia" w:eastAsiaTheme="minorEastAsia" w:cstheme="minorEastAsia"/>
          <w:b/>
          <w:bCs/>
          <w:color w:val="auto"/>
          <w:sz w:val="24"/>
          <w:szCs w:val="24"/>
          <w:highlight w:val="none"/>
        </w:rPr>
        <w:t>，否则视为无效报价。</w:t>
      </w:r>
    </w:p>
    <w:p w14:paraId="04A18065">
      <w:pPr>
        <w:widowControl/>
        <w:spacing w:line="500" w:lineRule="exact"/>
        <w:ind w:firstLine="600" w:firstLineChars="250"/>
        <w:jc w:val="left"/>
        <w:rPr>
          <w:rFonts w:ascii="宋体" w:hAnsi="宋体" w:cs="宋体"/>
          <w:color w:val="auto"/>
          <w:sz w:val="24"/>
          <w:szCs w:val="24"/>
        </w:rPr>
      </w:pPr>
      <w:r>
        <w:rPr>
          <w:rFonts w:hint="eastAsia" w:ascii="宋体" w:hAnsi="宋体" w:cs="宋体"/>
          <w:color w:val="auto"/>
          <w:sz w:val="24"/>
          <w:szCs w:val="24"/>
        </w:rPr>
        <w:t>参与本项目询价的供应商不足3家的，则本项目重新开展询价。</w:t>
      </w:r>
    </w:p>
    <w:p w14:paraId="1F712A0B">
      <w:pPr>
        <w:widowControl/>
        <w:spacing w:line="500" w:lineRule="exact"/>
        <w:ind w:firstLine="600" w:firstLineChars="250"/>
        <w:jc w:val="left"/>
        <w:rPr>
          <w:rFonts w:ascii="宋体" w:hAnsi="宋体" w:cs="宋体"/>
          <w:color w:val="auto"/>
          <w:sz w:val="24"/>
          <w:szCs w:val="24"/>
        </w:rPr>
      </w:pPr>
      <w:r>
        <w:rPr>
          <w:rFonts w:hint="eastAsia" w:ascii="宋体" w:hAnsi="宋体" w:cs="宋体"/>
          <w:color w:val="auto"/>
          <w:sz w:val="24"/>
          <w:szCs w:val="24"/>
        </w:rPr>
        <w:t>联系人：</w:t>
      </w:r>
      <w:r>
        <w:rPr>
          <w:rFonts w:hint="eastAsia" w:ascii="宋体" w:hAnsi="宋体" w:cs="宋体"/>
          <w:color w:val="auto"/>
          <w:sz w:val="24"/>
          <w:szCs w:val="24"/>
          <w:lang w:val="en-US" w:eastAsia="zh-CN"/>
        </w:rPr>
        <w:t>李</w:t>
      </w:r>
      <w:r>
        <w:rPr>
          <w:rFonts w:hint="eastAsia" w:ascii="宋体" w:hAnsi="宋体" w:cs="宋体"/>
          <w:color w:val="auto"/>
          <w:sz w:val="24"/>
          <w:szCs w:val="24"/>
        </w:rPr>
        <w:t>老师</w:t>
      </w:r>
    </w:p>
    <w:p w14:paraId="7BE72177">
      <w:pPr>
        <w:widowControl/>
        <w:spacing w:line="500" w:lineRule="exact"/>
        <w:ind w:firstLine="600" w:firstLineChars="250"/>
        <w:jc w:val="left"/>
        <w:rPr>
          <w:rFonts w:hint="default" w:ascii="宋体" w:hAnsi="宋体" w:eastAsia="宋体" w:cs="宋体"/>
          <w:color w:val="auto"/>
          <w:sz w:val="24"/>
          <w:szCs w:val="24"/>
          <w:lang w:val="en-US" w:eastAsia="zh-CN"/>
        </w:rPr>
      </w:pPr>
      <w:r>
        <w:rPr>
          <w:rFonts w:hint="eastAsia" w:ascii="宋体" w:hAnsi="宋体" w:cs="宋体"/>
          <w:color w:val="auto"/>
          <w:sz w:val="24"/>
          <w:szCs w:val="24"/>
        </w:rPr>
        <w:t>联系电话：023-6352</w:t>
      </w:r>
      <w:r>
        <w:rPr>
          <w:rFonts w:hint="eastAsia" w:ascii="宋体" w:hAnsi="宋体" w:cs="宋体"/>
          <w:color w:val="auto"/>
          <w:sz w:val="24"/>
          <w:szCs w:val="24"/>
          <w:lang w:val="en-US" w:eastAsia="zh-CN"/>
        </w:rPr>
        <w:t>3574</w:t>
      </w:r>
    </w:p>
    <w:p w14:paraId="678A8A41">
      <w:pPr>
        <w:widowControl/>
        <w:spacing w:line="500" w:lineRule="exact"/>
        <w:ind w:firstLine="600" w:firstLineChars="250"/>
        <w:jc w:val="left"/>
        <w:rPr>
          <w:rFonts w:ascii="宋体" w:hAnsi="宋体" w:cs="宋体"/>
          <w:color w:val="auto"/>
          <w:kern w:val="0"/>
          <w:sz w:val="24"/>
          <w:szCs w:val="24"/>
        </w:rPr>
      </w:pPr>
      <w:r>
        <w:rPr>
          <w:rFonts w:hint="eastAsia" w:ascii="宋体" w:hAnsi="宋体" w:cs="宋体"/>
          <w:color w:val="auto"/>
          <w:sz w:val="24"/>
          <w:szCs w:val="24"/>
        </w:rPr>
        <w:t>邮寄地址：重庆市渝中区枇杷山正街72号重庆市文物考古研究院</w:t>
      </w:r>
    </w:p>
    <w:p w14:paraId="40E051DD">
      <w:pPr>
        <w:pStyle w:val="3"/>
        <w:spacing w:before="0" w:after="0" w:line="440" w:lineRule="exact"/>
        <w:ind w:firstLine="482"/>
        <w:rPr>
          <w:rFonts w:ascii="宋体" w:hAnsi="宋体" w:eastAsia="宋体" w:cs="宋体"/>
          <w:color w:val="auto"/>
          <w:sz w:val="24"/>
          <w:szCs w:val="24"/>
        </w:rPr>
      </w:pPr>
      <w:r>
        <w:rPr>
          <w:rFonts w:hint="eastAsia" w:ascii="宋体" w:hAnsi="宋体" w:eastAsia="宋体" w:cs="宋体"/>
          <w:color w:val="auto"/>
          <w:sz w:val="24"/>
          <w:szCs w:val="24"/>
        </w:rPr>
        <w:t>十、其他</w:t>
      </w:r>
    </w:p>
    <w:p w14:paraId="50909A2E">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1.供应商向我院递交报价文件视为接受询价文件上述条款，并承诺工作成果必须达到上述条款的要求。</w:t>
      </w:r>
    </w:p>
    <w:p w14:paraId="7C730F1C">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2.供应商须自行承诺其提供的响应文件中所有证明材料真实有效，不存在弄虚作假情形。</w:t>
      </w:r>
    </w:p>
    <w:p w14:paraId="3BFBFD0E">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我院在采购合同签订前均有权对供应商提供的报价文件中所有内容进行核实，若发现弄虚作假，取消其成交资格，并按相关法律法规报上级主管部门或重庆市财政局监督部门处理，并承担因此造成的相关责任并赔偿相应损失。</w:t>
      </w:r>
    </w:p>
    <w:p w14:paraId="66373EE9">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4.在采购合同签订后发现供应商提供的报价文件存在弄虚作假情形，有权立即解除合同，有权不退还其履约保证金（如有），并按相关法律法规报上级主管部门或重庆市财政局监督部门处理，并承担因此造成的相关责任并赔偿相应损失。</w:t>
      </w:r>
    </w:p>
    <w:p w14:paraId="2BCC2F01">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5.凡有意参加询价的供应商，请于公告发布之日起至报名截止时间之前，在重庆市文物考古研究院官网（www.cqkaogu.c</w:t>
      </w:r>
      <w:r>
        <w:rPr>
          <w:rFonts w:hint="eastAsia" w:ascii="宋体" w:hAnsi="宋体" w:cs="宋体"/>
          <w:color w:val="auto"/>
          <w:sz w:val="24"/>
          <w:szCs w:val="24"/>
          <w:lang w:val="en-US" w:eastAsia="zh-CN"/>
        </w:rPr>
        <w:t>n</w:t>
      </w:r>
      <w:r>
        <w:rPr>
          <w:rFonts w:hint="eastAsia" w:ascii="宋体" w:hAnsi="宋体" w:cs="宋体"/>
          <w:color w:val="auto"/>
          <w:sz w:val="24"/>
          <w:szCs w:val="24"/>
        </w:rPr>
        <w:t>）上下载查看本项目询价文件以及变更公告等询价前公布的所有项目资料，无论供应商下载查看与否，均视为已知晓所有询价实质性要求内容。</w:t>
      </w:r>
    </w:p>
    <w:p w14:paraId="04399A37">
      <w:pPr>
        <w:snapToGrid w:val="0"/>
        <w:spacing w:line="360" w:lineRule="auto"/>
        <w:ind w:firstLine="360" w:firstLineChars="150"/>
        <w:rPr>
          <w:rFonts w:ascii="宋体" w:hAnsi="宋体" w:cs="宋体"/>
          <w:color w:val="auto"/>
          <w:sz w:val="24"/>
          <w:szCs w:val="24"/>
        </w:rPr>
      </w:pPr>
      <w:r>
        <w:rPr>
          <w:rFonts w:hint="eastAsia" w:cs="宋体"/>
          <w:color w:val="auto"/>
          <w:sz w:val="24"/>
          <w:szCs w:val="24"/>
        </w:rPr>
        <w:t>6.</w:t>
      </w:r>
      <w:r>
        <w:rPr>
          <w:rFonts w:hint="eastAsia" w:ascii="宋体" w:hAnsi="宋体" w:cs="宋体"/>
          <w:color w:val="auto"/>
          <w:sz w:val="24"/>
          <w:szCs w:val="24"/>
        </w:rPr>
        <w:t>单位负责人为同一人或者存在直接控股、管理关系的不同供应商，不得同时参与此次询价。</w:t>
      </w:r>
    </w:p>
    <w:p w14:paraId="606FC0CD">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7.本项目不接受联合体参与评审。</w:t>
      </w:r>
    </w:p>
    <w:p w14:paraId="7CAA9A2A">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8.不允许分包、转包。</w:t>
      </w:r>
    </w:p>
    <w:p w14:paraId="0A5DF7A2">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9.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院询价。</w:t>
      </w:r>
    </w:p>
    <w:p w14:paraId="626F6B58">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10.其他未尽事宜由供需双方在采购合同中详细约定。</w:t>
      </w:r>
    </w:p>
    <w:p w14:paraId="304424D3">
      <w:pPr>
        <w:rPr>
          <w:color w:val="auto"/>
        </w:rPr>
      </w:pPr>
    </w:p>
    <w:p w14:paraId="1B82A9C8">
      <w:pPr>
        <w:pStyle w:val="15"/>
        <w:rPr>
          <w:color w:val="auto"/>
        </w:rPr>
      </w:pPr>
    </w:p>
    <w:p w14:paraId="6AADD569">
      <w:pPr>
        <w:pStyle w:val="15"/>
        <w:rPr>
          <w:color w:val="auto"/>
        </w:rPr>
      </w:pPr>
    </w:p>
    <w:p w14:paraId="421F2F0D">
      <w:pPr>
        <w:pStyle w:val="15"/>
        <w:rPr>
          <w:color w:val="auto"/>
        </w:rPr>
      </w:pPr>
    </w:p>
    <w:p w14:paraId="4C9EAA5E">
      <w:pPr>
        <w:pStyle w:val="15"/>
        <w:rPr>
          <w:color w:val="auto"/>
        </w:rPr>
      </w:pPr>
    </w:p>
    <w:p w14:paraId="32B6969C">
      <w:pPr>
        <w:pStyle w:val="15"/>
        <w:rPr>
          <w:color w:val="auto"/>
        </w:rPr>
      </w:pPr>
    </w:p>
    <w:p w14:paraId="63B7CA13">
      <w:pPr>
        <w:pStyle w:val="15"/>
        <w:rPr>
          <w:color w:val="auto"/>
        </w:rPr>
      </w:pPr>
    </w:p>
    <w:p w14:paraId="6ED0D84B">
      <w:pPr>
        <w:pStyle w:val="15"/>
        <w:rPr>
          <w:color w:val="auto"/>
        </w:rPr>
      </w:pPr>
    </w:p>
    <w:p w14:paraId="1766D8C8">
      <w:pPr>
        <w:pStyle w:val="15"/>
        <w:rPr>
          <w:color w:val="auto"/>
        </w:rPr>
      </w:pPr>
    </w:p>
    <w:p w14:paraId="6066D259">
      <w:pPr>
        <w:pStyle w:val="15"/>
        <w:rPr>
          <w:color w:val="auto"/>
        </w:rPr>
      </w:pPr>
    </w:p>
    <w:p w14:paraId="27784C89">
      <w:pPr>
        <w:pStyle w:val="15"/>
        <w:rPr>
          <w:color w:val="auto"/>
        </w:rPr>
      </w:pPr>
    </w:p>
    <w:p w14:paraId="1859AD3B">
      <w:pPr>
        <w:pStyle w:val="15"/>
        <w:rPr>
          <w:color w:val="auto"/>
        </w:rPr>
      </w:pPr>
    </w:p>
    <w:p w14:paraId="2647572A">
      <w:pPr>
        <w:pStyle w:val="15"/>
        <w:rPr>
          <w:color w:val="auto"/>
        </w:rPr>
      </w:pPr>
    </w:p>
    <w:p w14:paraId="5018A947">
      <w:pPr>
        <w:pStyle w:val="15"/>
        <w:rPr>
          <w:color w:val="auto"/>
        </w:rPr>
      </w:pPr>
    </w:p>
    <w:p w14:paraId="4B76A1FA">
      <w:pPr>
        <w:pStyle w:val="15"/>
        <w:rPr>
          <w:color w:val="auto"/>
        </w:rPr>
      </w:pPr>
    </w:p>
    <w:p w14:paraId="0902B213">
      <w:pPr>
        <w:pStyle w:val="15"/>
        <w:rPr>
          <w:color w:val="auto"/>
        </w:rPr>
      </w:pPr>
    </w:p>
    <w:p w14:paraId="0CC3D35A">
      <w:pPr>
        <w:pStyle w:val="15"/>
        <w:rPr>
          <w:color w:val="auto"/>
        </w:rPr>
      </w:pPr>
    </w:p>
    <w:p w14:paraId="57077985">
      <w:pPr>
        <w:pStyle w:val="15"/>
        <w:ind w:firstLine="0" w:firstLineChars="0"/>
        <w:rPr>
          <w:color w:val="auto"/>
        </w:rPr>
      </w:pPr>
    </w:p>
    <w:p w14:paraId="36C6FCE5">
      <w:pPr>
        <w:rPr>
          <w:rFonts w:hint="eastAsia"/>
          <w:color w:val="auto"/>
        </w:rPr>
      </w:pPr>
      <w:r>
        <w:rPr>
          <w:rFonts w:hint="eastAsia"/>
          <w:color w:val="auto"/>
        </w:rPr>
        <w:br w:type="page"/>
      </w:r>
    </w:p>
    <w:p w14:paraId="61F08B65">
      <w:pPr>
        <w:rPr>
          <w:color w:val="auto"/>
        </w:rPr>
      </w:pPr>
      <w:r>
        <w:rPr>
          <w:rFonts w:hint="eastAsia"/>
          <w:color w:val="auto"/>
        </w:rPr>
        <w:t>附件</w:t>
      </w:r>
    </w:p>
    <w:p w14:paraId="317A1607">
      <w:pPr>
        <w:pStyle w:val="2"/>
        <w:jc w:val="center"/>
        <w:rPr>
          <w:rFonts w:hint="eastAsia"/>
          <w:color w:val="auto"/>
          <w:lang w:val="en-US" w:eastAsia="zh-CN"/>
        </w:rPr>
      </w:pPr>
      <w:r>
        <w:rPr>
          <w:rFonts w:hint="eastAsia"/>
          <w:color w:val="auto"/>
          <w:lang w:val="en-US" w:eastAsia="zh-CN"/>
        </w:rPr>
        <w:t>报价函</w:t>
      </w:r>
    </w:p>
    <w:p w14:paraId="49A63801">
      <w:pPr>
        <w:tabs>
          <w:tab w:val="left" w:pos="6300"/>
        </w:tabs>
        <w:snapToGrid w:val="0"/>
        <w:spacing w:line="360" w:lineRule="auto"/>
        <w:rPr>
          <w:rFonts w:ascii="宋体" w:hAnsi="宋体" w:cs="宋体"/>
          <w:color w:val="auto"/>
          <w:sz w:val="24"/>
          <w:szCs w:val="24"/>
        </w:rPr>
      </w:pPr>
      <w:r>
        <w:rPr>
          <w:rFonts w:hint="eastAsia" w:ascii="宋体" w:hAnsi="宋体" w:cs="宋体"/>
          <w:color w:val="auto"/>
          <w:sz w:val="24"/>
          <w:szCs w:val="24"/>
          <w:u w:val="single"/>
        </w:rPr>
        <w:t>（采购人名称）</w:t>
      </w:r>
      <w:r>
        <w:rPr>
          <w:rFonts w:hint="eastAsia" w:ascii="宋体" w:hAnsi="宋体" w:cs="宋体"/>
          <w:color w:val="auto"/>
          <w:sz w:val="24"/>
          <w:szCs w:val="24"/>
        </w:rPr>
        <w:t>：</w:t>
      </w:r>
    </w:p>
    <w:p w14:paraId="4BD26B6E">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我方收到</w:t>
      </w:r>
      <w:r>
        <w:rPr>
          <w:rFonts w:hint="eastAsia" w:ascii="宋体" w:hAnsi="宋体" w:cs="宋体"/>
          <w:color w:val="auto"/>
          <w:sz w:val="24"/>
          <w:szCs w:val="24"/>
          <w:u w:val="single"/>
        </w:rPr>
        <w:t xml:space="preserve">                   </w:t>
      </w:r>
      <w:r>
        <w:rPr>
          <w:rFonts w:hint="eastAsia" w:ascii="宋体" w:hAnsi="宋体" w:cs="宋体"/>
          <w:color w:val="auto"/>
          <w:sz w:val="24"/>
          <w:szCs w:val="24"/>
        </w:rPr>
        <w:t>（询价项目名称）的询价文件，经详细研究，决定参加该询价项目的报价。</w:t>
      </w:r>
    </w:p>
    <w:p w14:paraId="4D132EDF">
      <w:pPr>
        <w:tabs>
          <w:tab w:val="left" w:pos="6300"/>
        </w:tabs>
        <w:snapToGrid w:val="0"/>
        <w:spacing w:line="360" w:lineRule="auto"/>
        <w:ind w:firstLine="240" w:firstLineChars="100"/>
        <w:rPr>
          <w:rFonts w:ascii="宋体" w:hAnsi="宋体" w:cs="宋体"/>
          <w:color w:val="auto"/>
          <w:sz w:val="24"/>
          <w:szCs w:val="24"/>
        </w:rPr>
      </w:pPr>
      <w:r>
        <w:rPr>
          <w:rFonts w:hint="eastAsia" w:ascii="宋体" w:hAnsi="宋体" w:cs="宋体"/>
          <w:color w:val="auto"/>
          <w:sz w:val="24"/>
          <w:szCs w:val="24"/>
        </w:rPr>
        <w:t>1.愿意按照询价文件中的一切要求，提供本项目的服务，最终报价为人民币</w:t>
      </w:r>
      <w:r>
        <w:rPr>
          <w:rFonts w:hint="eastAsia" w:ascii="宋体" w:hAnsi="宋体" w:cs="宋体"/>
          <w:color w:val="auto"/>
          <w:sz w:val="24"/>
          <w:szCs w:val="24"/>
          <w:u w:val="single"/>
        </w:rPr>
        <w:t xml:space="preserve">  ，大写：</w:t>
      </w:r>
      <w:r>
        <w:rPr>
          <w:rFonts w:hint="eastAsia" w:ascii="宋体" w:hAnsi="宋体" w:cs="宋体"/>
          <w:color w:val="auto"/>
          <w:sz w:val="24"/>
          <w:szCs w:val="24"/>
        </w:rPr>
        <w:t>。</w:t>
      </w:r>
    </w:p>
    <w:p w14:paraId="439A14BA">
      <w:pPr>
        <w:tabs>
          <w:tab w:val="left" w:pos="6300"/>
        </w:tabs>
        <w:snapToGrid w:val="0"/>
        <w:spacing w:line="360" w:lineRule="auto"/>
        <w:ind w:firstLine="240" w:firstLineChars="100"/>
        <w:rPr>
          <w:rFonts w:ascii="宋体" w:hAnsi="宋体" w:cs="宋体"/>
          <w:color w:val="auto"/>
          <w:sz w:val="24"/>
          <w:szCs w:val="24"/>
        </w:rPr>
      </w:pPr>
      <w:r>
        <w:rPr>
          <w:rFonts w:hint="eastAsia" w:ascii="宋体" w:hAnsi="宋体" w:cs="宋体"/>
          <w:color w:val="auto"/>
          <w:sz w:val="24"/>
          <w:szCs w:val="24"/>
        </w:rPr>
        <w:t>2.我方完全理解和接受贵方询价文件的一切规定和要求及评审办法。</w:t>
      </w:r>
    </w:p>
    <w:p w14:paraId="181A42BD">
      <w:pPr>
        <w:pStyle w:val="6"/>
        <w:ind w:firstLine="240" w:firstLineChars="100"/>
        <w:rPr>
          <w:rFonts w:eastAsia="宋体"/>
          <w:color w:val="auto"/>
        </w:rPr>
      </w:pPr>
      <w:r>
        <w:rPr>
          <w:rFonts w:hint="eastAsia" w:eastAsia="宋体" w:cs="宋体"/>
          <w:color w:val="auto"/>
          <w:szCs w:val="24"/>
        </w:rPr>
        <w:t>3.我方承诺完全符合本《询价文件》供应商资格要求及其他要求，并</w:t>
      </w:r>
      <w:r>
        <w:rPr>
          <w:rFonts w:hint="eastAsia" w:eastAsia="宋体" w:cs="宋体"/>
          <w:color w:val="auto"/>
        </w:rPr>
        <w:t>对本报价函承诺负全部法律责任。</w:t>
      </w:r>
    </w:p>
    <w:p w14:paraId="7AC575EA">
      <w:pPr>
        <w:tabs>
          <w:tab w:val="left" w:pos="6300"/>
        </w:tabs>
        <w:snapToGrid w:val="0"/>
        <w:spacing w:line="360" w:lineRule="auto"/>
        <w:ind w:firstLine="240" w:firstLineChars="100"/>
        <w:rPr>
          <w:rFonts w:ascii="宋体" w:hAnsi="宋体" w:cs="宋体"/>
          <w:color w:val="auto"/>
          <w:sz w:val="24"/>
          <w:szCs w:val="24"/>
        </w:rPr>
      </w:pPr>
      <w:r>
        <w:rPr>
          <w:rFonts w:hint="eastAsia" w:ascii="宋体" w:hAnsi="宋体" w:cs="宋体"/>
          <w:color w:val="auto"/>
          <w:sz w:val="24"/>
          <w:szCs w:val="24"/>
        </w:rPr>
        <w:t>4.在整个询价过程中，我方若有违规行为，接受按照《中华人民共和国政府采购法》和《询价文件》之规定给予惩罚。</w:t>
      </w:r>
    </w:p>
    <w:p w14:paraId="3AC8DFD6">
      <w:pPr>
        <w:tabs>
          <w:tab w:val="left" w:pos="6300"/>
        </w:tabs>
        <w:snapToGrid w:val="0"/>
        <w:spacing w:line="360" w:lineRule="auto"/>
        <w:ind w:firstLine="240" w:firstLineChars="100"/>
        <w:rPr>
          <w:rFonts w:ascii="宋体" w:hAnsi="宋体" w:cs="宋体"/>
          <w:color w:val="auto"/>
          <w:sz w:val="24"/>
          <w:szCs w:val="24"/>
        </w:rPr>
      </w:pPr>
      <w:r>
        <w:rPr>
          <w:rFonts w:hint="eastAsia" w:ascii="宋体" w:hAnsi="宋体" w:cs="宋体"/>
          <w:color w:val="auto"/>
          <w:sz w:val="24"/>
          <w:szCs w:val="24"/>
        </w:rPr>
        <w:t>5.我方若成为成交供应商，将按照报价结果签订合同，并且严格履行合同义务。本报价函将成为合同不可分割的一部分，与合同具有同等的法律效力。</w:t>
      </w:r>
    </w:p>
    <w:p w14:paraId="6A981513">
      <w:pPr>
        <w:tabs>
          <w:tab w:val="left" w:pos="6300"/>
        </w:tabs>
        <w:snapToGrid w:val="0"/>
        <w:spacing w:line="360" w:lineRule="auto"/>
        <w:ind w:firstLine="240" w:firstLineChars="100"/>
        <w:rPr>
          <w:rFonts w:ascii="宋体" w:hAnsi="宋体" w:cs="宋体"/>
          <w:color w:val="auto"/>
          <w:sz w:val="24"/>
          <w:szCs w:val="24"/>
        </w:rPr>
      </w:pPr>
    </w:p>
    <w:p w14:paraId="6307992E">
      <w:pPr>
        <w:tabs>
          <w:tab w:val="left" w:pos="6300"/>
        </w:tabs>
        <w:snapToGrid w:val="0"/>
        <w:spacing w:line="360" w:lineRule="auto"/>
        <w:ind w:firstLine="570"/>
        <w:rPr>
          <w:rFonts w:ascii="宋体" w:hAnsi="宋体" w:cs="宋体"/>
          <w:color w:val="auto"/>
          <w:sz w:val="24"/>
          <w:szCs w:val="24"/>
        </w:rPr>
      </w:pPr>
    </w:p>
    <w:p w14:paraId="3EA4EDF2">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供应商（公章）签署：</w:t>
      </w:r>
    </w:p>
    <w:p w14:paraId="1FFD816E">
      <w:pPr>
        <w:pStyle w:val="6"/>
        <w:ind w:firstLine="480" w:firstLineChars="200"/>
        <w:rPr>
          <w:rFonts w:eastAsia="宋体"/>
          <w:color w:val="auto"/>
        </w:rPr>
      </w:pPr>
      <w:r>
        <w:rPr>
          <w:rFonts w:hint="eastAsia" w:eastAsia="宋体" w:cs="宋体"/>
          <w:color w:val="auto"/>
          <w:szCs w:val="24"/>
        </w:rPr>
        <w:t>法定代表人（签字）：</w:t>
      </w:r>
    </w:p>
    <w:p w14:paraId="79D01731">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 xml:space="preserve">地址：  </w:t>
      </w:r>
    </w:p>
    <w:p w14:paraId="45282225">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电话：                           传真：</w:t>
      </w:r>
    </w:p>
    <w:p w14:paraId="170CD887">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网址：                           邮编：</w:t>
      </w:r>
    </w:p>
    <w:p w14:paraId="4FCFB5F6">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联系人：</w:t>
      </w:r>
    </w:p>
    <w:p w14:paraId="18ADE85F">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年   月   日</w:t>
      </w:r>
    </w:p>
    <w:p w14:paraId="7C671DE9">
      <w:pPr>
        <w:rPr>
          <w:color w:val="auto"/>
        </w:rPr>
      </w:pPr>
    </w:p>
    <w:p w14:paraId="7B5558E8">
      <w:pPr>
        <w:rPr>
          <w:color w:val="auto"/>
        </w:rPr>
      </w:pPr>
      <w:r>
        <w:rPr>
          <w:color w:val="auto"/>
        </w:rPr>
        <w:br w:type="page"/>
      </w:r>
    </w:p>
    <w:p w14:paraId="01D37E3B">
      <w:pPr>
        <w:pStyle w:val="2"/>
        <w:jc w:val="center"/>
        <w:rPr>
          <w:rFonts w:hint="default" w:eastAsia="宋体"/>
          <w:color w:val="auto"/>
          <w:lang w:val="en-US" w:eastAsia="zh-CN"/>
        </w:rPr>
      </w:pPr>
      <w:r>
        <w:rPr>
          <w:rFonts w:hint="eastAsia"/>
          <w:color w:val="auto"/>
          <w:lang w:val="en-US" w:eastAsia="zh-CN"/>
        </w:rPr>
        <w:t>明细报价表</w:t>
      </w:r>
    </w:p>
    <w:tbl>
      <w:tblPr>
        <w:tblStyle w:val="8"/>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638"/>
        <w:gridCol w:w="1229"/>
        <w:gridCol w:w="903"/>
        <w:gridCol w:w="856"/>
        <w:gridCol w:w="794"/>
        <w:gridCol w:w="1490"/>
        <w:gridCol w:w="1490"/>
      </w:tblGrid>
      <w:tr w14:paraId="5BF4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blHeader/>
          <w:jc w:val="center"/>
        </w:trPr>
        <w:tc>
          <w:tcPr>
            <w:tcW w:w="756" w:type="dxa"/>
            <w:vAlign w:val="center"/>
          </w:tcPr>
          <w:p w14:paraId="59637C55">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序号</w:t>
            </w:r>
          </w:p>
        </w:tc>
        <w:tc>
          <w:tcPr>
            <w:tcW w:w="1638" w:type="dxa"/>
            <w:vAlign w:val="center"/>
          </w:tcPr>
          <w:p w14:paraId="3733C5CC">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品种</w:t>
            </w:r>
          </w:p>
        </w:tc>
        <w:tc>
          <w:tcPr>
            <w:tcW w:w="1229" w:type="dxa"/>
            <w:vAlign w:val="center"/>
          </w:tcPr>
          <w:p w14:paraId="5A3F7DFE">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规格（公分）</w:t>
            </w:r>
          </w:p>
        </w:tc>
        <w:tc>
          <w:tcPr>
            <w:tcW w:w="903" w:type="dxa"/>
            <w:vAlign w:val="center"/>
          </w:tcPr>
          <w:p w14:paraId="138BDEE2">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单位</w:t>
            </w:r>
          </w:p>
        </w:tc>
        <w:tc>
          <w:tcPr>
            <w:tcW w:w="856" w:type="dxa"/>
            <w:vAlign w:val="center"/>
          </w:tcPr>
          <w:p w14:paraId="35CF6700">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数量</w:t>
            </w:r>
          </w:p>
        </w:tc>
        <w:tc>
          <w:tcPr>
            <w:tcW w:w="794" w:type="dxa"/>
            <w:vAlign w:val="center"/>
          </w:tcPr>
          <w:p w14:paraId="721588C7">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备注</w:t>
            </w:r>
          </w:p>
        </w:tc>
        <w:tc>
          <w:tcPr>
            <w:tcW w:w="1490" w:type="dxa"/>
            <w:vAlign w:val="center"/>
          </w:tcPr>
          <w:p w14:paraId="024DD5E7">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lang w:val="en-US" w:eastAsia="zh-CN"/>
              </w:rPr>
            </w:pPr>
            <w:r>
              <w:rPr>
                <w:rFonts w:hint="eastAsia" w:ascii="方正仿宋_GBK" w:eastAsia="方正仿宋_GBK"/>
                <w:b/>
                <w:color w:val="auto"/>
                <w:sz w:val="28"/>
                <w:szCs w:val="28"/>
                <w:lang w:val="en-US" w:eastAsia="zh-CN"/>
              </w:rPr>
              <w:t>单价（元）</w:t>
            </w:r>
          </w:p>
        </w:tc>
        <w:tc>
          <w:tcPr>
            <w:tcW w:w="1490" w:type="dxa"/>
            <w:vAlign w:val="center"/>
          </w:tcPr>
          <w:p w14:paraId="079582A8">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lang w:val="en-US" w:eastAsia="zh-CN"/>
              </w:rPr>
            </w:pPr>
            <w:r>
              <w:rPr>
                <w:rFonts w:hint="eastAsia" w:ascii="方正仿宋_GBK" w:eastAsia="方正仿宋_GBK"/>
                <w:b/>
                <w:color w:val="auto"/>
                <w:sz w:val="28"/>
                <w:szCs w:val="28"/>
                <w:lang w:val="en-US" w:eastAsia="zh-CN"/>
              </w:rPr>
              <w:t>总价（元）</w:t>
            </w:r>
          </w:p>
        </w:tc>
      </w:tr>
      <w:tr w14:paraId="3BFA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56" w:type="dxa"/>
            <w:vAlign w:val="center"/>
          </w:tcPr>
          <w:p w14:paraId="2E5E3FC4">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1</w:t>
            </w:r>
          </w:p>
        </w:tc>
        <w:tc>
          <w:tcPr>
            <w:tcW w:w="1638" w:type="dxa"/>
            <w:vAlign w:val="center"/>
          </w:tcPr>
          <w:p w14:paraId="1C0B40DB">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红继木树苗</w:t>
            </w:r>
          </w:p>
        </w:tc>
        <w:tc>
          <w:tcPr>
            <w:tcW w:w="1229" w:type="dxa"/>
            <w:vAlign w:val="center"/>
          </w:tcPr>
          <w:p w14:paraId="29927039">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70-80</w:t>
            </w:r>
          </w:p>
        </w:tc>
        <w:tc>
          <w:tcPr>
            <w:tcW w:w="903" w:type="dxa"/>
            <w:vAlign w:val="center"/>
          </w:tcPr>
          <w:p w14:paraId="3E136E5D">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株</w:t>
            </w:r>
          </w:p>
        </w:tc>
        <w:tc>
          <w:tcPr>
            <w:tcW w:w="856" w:type="dxa"/>
            <w:vAlign w:val="center"/>
          </w:tcPr>
          <w:p w14:paraId="42714D60">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280</w:t>
            </w:r>
          </w:p>
        </w:tc>
        <w:tc>
          <w:tcPr>
            <w:tcW w:w="794" w:type="dxa"/>
            <w:vAlign w:val="center"/>
          </w:tcPr>
          <w:p w14:paraId="38471A85">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c>
          <w:tcPr>
            <w:tcW w:w="1490" w:type="dxa"/>
            <w:vAlign w:val="center"/>
          </w:tcPr>
          <w:p w14:paraId="11DCE5DE">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c>
          <w:tcPr>
            <w:tcW w:w="1490" w:type="dxa"/>
            <w:vAlign w:val="center"/>
          </w:tcPr>
          <w:p w14:paraId="26B20CB5">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r>
      <w:tr w14:paraId="5BF5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56" w:type="dxa"/>
            <w:vAlign w:val="center"/>
          </w:tcPr>
          <w:p w14:paraId="6A46C683">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2</w:t>
            </w:r>
          </w:p>
        </w:tc>
        <w:tc>
          <w:tcPr>
            <w:tcW w:w="1638" w:type="dxa"/>
            <w:vAlign w:val="center"/>
          </w:tcPr>
          <w:p w14:paraId="743B72B3">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麦冬</w:t>
            </w:r>
          </w:p>
        </w:tc>
        <w:tc>
          <w:tcPr>
            <w:tcW w:w="1229" w:type="dxa"/>
            <w:vAlign w:val="center"/>
          </w:tcPr>
          <w:p w14:paraId="01AFDF2E">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10</w:t>
            </w:r>
          </w:p>
        </w:tc>
        <w:tc>
          <w:tcPr>
            <w:tcW w:w="903" w:type="dxa"/>
            <w:vAlign w:val="center"/>
          </w:tcPr>
          <w:p w14:paraId="54DC61BA">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斤</w:t>
            </w:r>
          </w:p>
        </w:tc>
        <w:tc>
          <w:tcPr>
            <w:tcW w:w="856" w:type="dxa"/>
            <w:vAlign w:val="center"/>
          </w:tcPr>
          <w:p w14:paraId="08611D3C">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390</w:t>
            </w:r>
          </w:p>
        </w:tc>
        <w:tc>
          <w:tcPr>
            <w:tcW w:w="794" w:type="dxa"/>
            <w:vAlign w:val="center"/>
          </w:tcPr>
          <w:p w14:paraId="38A3DDF2">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c>
          <w:tcPr>
            <w:tcW w:w="1490" w:type="dxa"/>
            <w:vAlign w:val="center"/>
          </w:tcPr>
          <w:p w14:paraId="0F0054F2">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c>
          <w:tcPr>
            <w:tcW w:w="1490" w:type="dxa"/>
            <w:vAlign w:val="center"/>
          </w:tcPr>
          <w:p w14:paraId="4CA9DB6F">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r>
      <w:tr w14:paraId="0FD7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56" w:type="dxa"/>
            <w:vAlign w:val="center"/>
          </w:tcPr>
          <w:p w14:paraId="57939B6D">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3</w:t>
            </w:r>
          </w:p>
        </w:tc>
        <w:tc>
          <w:tcPr>
            <w:tcW w:w="1638" w:type="dxa"/>
            <w:vAlign w:val="center"/>
          </w:tcPr>
          <w:p w14:paraId="1C681AB8">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满天星</w:t>
            </w:r>
          </w:p>
        </w:tc>
        <w:tc>
          <w:tcPr>
            <w:tcW w:w="1229" w:type="dxa"/>
            <w:vAlign w:val="center"/>
          </w:tcPr>
          <w:p w14:paraId="7D7CD643">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20</w:t>
            </w:r>
          </w:p>
        </w:tc>
        <w:tc>
          <w:tcPr>
            <w:tcW w:w="903" w:type="dxa"/>
            <w:vAlign w:val="center"/>
          </w:tcPr>
          <w:p w14:paraId="51405F22">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株</w:t>
            </w:r>
          </w:p>
        </w:tc>
        <w:tc>
          <w:tcPr>
            <w:tcW w:w="856" w:type="dxa"/>
            <w:vAlign w:val="center"/>
          </w:tcPr>
          <w:p w14:paraId="59DF5925">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160</w:t>
            </w:r>
          </w:p>
        </w:tc>
        <w:tc>
          <w:tcPr>
            <w:tcW w:w="794" w:type="dxa"/>
            <w:vAlign w:val="center"/>
          </w:tcPr>
          <w:p w14:paraId="10D45E48">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c>
          <w:tcPr>
            <w:tcW w:w="1490" w:type="dxa"/>
            <w:vAlign w:val="center"/>
          </w:tcPr>
          <w:p w14:paraId="52955EA9">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c>
          <w:tcPr>
            <w:tcW w:w="1490" w:type="dxa"/>
            <w:vAlign w:val="center"/>
          </w:tcPr>
          <w:p w14:paraId="308D0B6F">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r>
      <w:tr w14:paraId="7D85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56" w:type="dxa"/>
            <w:vAlign w:val="center"/>
          </w:tcPr>
          <w:p w14:paraId="38FEAB94">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4</w:t>
            </w:r>
          </w:p>
        </w:tc>
        <w:tc>
          <w:tcPr>
            <w:tcW w:w="1638" w:type="dxa"/>
            <w:vAlign w:val="center"/>
          </w:tcPr>
          <w:p w14:paraId="54AADA68">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翠芦莉</w:t>
            </w:r>
          </w:p>
        </w:tc>
        <w:tc>
          <w:tcPr>
            <w:tcW w:w="1229" w:type="dxa"/>
            <w:vAlign w:val="center"/>
          </w:tcPr>
          <w:p w14:paraId="70A00CBA">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35</w:t>
            </w:r>
          </w:p>
        </w:tc>
        <w:tc>
          <w:tcPr>
            <w:tcW w:w="903" w:type="dxa"/>
            <w:vAlign w:val="center"/>
          </w:tcPr>
          <w:p w14:paraId="20F19CB0">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株</w:t>
            </w:r>
          </w:p>
        </w:tc>
        <w:tc>
          <w:tcPr>
            <w:tcW w:w="856" w:type="dxa"/>
            <w:vAlign w:val="center"/>
          </w:tcPr>
          <w:p w14:paraId="29CC615F">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1200</w:t>
            </w:r>
          </w:p>
        </w:tc>
        <w:tc>
          <w:tcPr>
            <w:tcW w:w="794" w:type="dxa"/>
            <w:vAlign w:val="center"/>
          </w:tcPr>
          <w:p w14:paraId="7036D497">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c>
          <w:tcPr>
            <w:tcW w:w="1490" w:type="dxa"/>
            <w:vAlign w:val="center"/>
          </w:tcPr>
          <w:p w14:paraId="6895C87D">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c>
          <w:tcPr>
            <w:tcW w:w="1490" w:type="dxa"/>
            <w:vAlign w:val="center"/>
          </w:tcPr>
          <w:p w14:paraId="16250F3F">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r>
      <w:tr w14:paraId="5265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56" w:type="dxa"/>
            <w:vAlign w:val="center"/>
          </w:tcPr>
          <w:p w14:paraId="57BE81D5">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5</w:t>
            </w:r>
          </w:p>
        </w:tc>
        <w:tc>
          <w:tcPr>
            <w:tcW w:w="1638" w:type="dxa"/>
            <w:vAlign w:val="center"/>
          </w:tcPr>
          <w:p w14:paraId="265CDFD9">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肾蕨</w:t>
            </w:r>
          </w:p>
        </w:tc>
        <w:tc>
          <w:tcPr>
            <w:tcW w:w="1229" w:type="dxa"/>
            <w:vAlign w:val="center"/>
          </w:tcPr>
          <w:p w14:paraId="48E57461">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25</w:t>
            </w:r>
          </w:p>
        </w:tc>
        <w:tc>
          <w:tcPr>
            <w:tcW w:w="903" w:type="dxa"/>
            <w:vAlign w:val="center"/>
          </w:tcPr>
          <w:p w14:paraId="77EB1F0B">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米</w:t>
            </w:r>
          </w:p>
        </w:tc>
        <w:tc>
          <w:tcPr>
            <w:tcW w:w="856" w:type="dxa"/>
            <w:vAlign w:val="center"/>
          </w:tcPr>
          <w:p w14:paraId="4D672237">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240</w:t>
            </w:r>
          </w:p>
        </w:tc>
        <w:tc>
          <w:tcPr>
            <w:tcW w:w="794" w:type="dxa"/>
            <w:vAlign w:val="center"/>
          </w:tcPr>
          <w:p w14:paraId="727C4FA5">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c>
          <w:tcPr>
            <w:tcW w:w="1490" w:type="dxa"/>
            <w:vAlign w:val="center"/>
          </w:tcPr>
          <w:p w14:paraId="3F37BE42">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c>
          <w:tcPr>
            <w:tcW w:w="1490" w:type="dxa"/>
            <w:vAlign w:val="center"/>
          </w:tcPr>
          <w:p w14:paraId="5389F9B5">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r>
      <w:tr w14:paraId="5E3B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56" w:type="dxa"/>
            <w:vAlign w:val="center"/>
          </w:tcPr>
          <w:p w14:paraId="6EC00282">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6</w:t>
            </w:r>
          </w:p>
        </w:tc>
        <w:tc>
          <w:tcPr>
            <w:tcW w:w="1638" w:type="dxa"/>
            <w:vAlign w:val="center"/>
          </w:tcPr>
          <w:p w14:paraId="6D5D6BFB">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杜鹃花</w:t>
            </w:r>
          </w:p>
        </w:tc>
        <w:tc>
          <w:tcPr>
            <w:tcW w:w="1229" w:type="dxa"/>
            <w:vAlign w:val="center"/>
          </w:tcPr>
          <w:p w14:paraId="717A7B79">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20</w:t>
            </w:r>
          </w:p>
        </w:tc>
        <w:tc>
          <w:tcPr>
            <w:tcW w:w="903" w:type="dxa"/>
            <w:vAlign w:val="center"/>
          </w:tcPr>
          <w:p w14:paraId="4D1E2FB2">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株</w:t>
            </w:r>
          </w:p>
        </w:tc>
        <w:tc>
          <w:tcPr>
            <w:tcW w:w="856" w:type="dxa"/>
            <w:vAlign w:val="center"/>
          </w:tcPr>
          <w:p w14:paraId="3AC6CE4B">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1620</w:t>
            </w:r>
          </w:p>
        </w:tc>
        <w:tc>
          <w:tcPr>
            <w:tcW w:w="794" w:type="dxa"/>
            <w:vAlign w:val="center"/>
          </w:tcPr>
          <w:p w14:paraId="3C1687E3">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c>
          <w:tcPr>
            <w:tcW w:w="1490" w:type="dxa"/>
            <w:vAlign w:val="center"/>
          </w:tcPr>
          <w:p w14:paraId="1D4C8A93">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c>
          <w:tcPr>
            <w:tcW w:w="1490" w:type="dxa"/>
            <w:vAlign w:val="center"/>
          </w:tcPr>
          <w:p w14:paraId="103F60F5">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r>
      <w:tr w14:paraId="02B0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756" w:type="dxa"/>
            <w:vAlign w:val="center"/>
          </w:tcPr>
          <w:p w14:paraId="1E99DE8A">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7</w:t>
            </w:r>
          </w:p>
        </w:tc>
        <w:tc>
          <w:tcPr>
            <w:tcW w:w="1638" w:type="dxa"/>
            <w:vAlign w:val="center"/>
          </w:tcPr>
          <w:p w14:paraId="6AE57DE6">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花箱配五种不同绿植</w:t>
            </w:r>
          </w:p>
        </w:tc>
        <w:tc>
          <w:tcPr>
            <w:tcW w:w="1229" w:type="dxa"/>
            <w:vAlign w:val="center"/>
          </w:tcPr>
          <w:p w14:paraId="52691EC8">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方正仿宋_GBK" w:eastAsia="方正仿宋_GBK"/>
                <w:b/>
                <w:color w:val="auto"/>
                <w:sz w:val="28"/>
                <w:szCs w:val="28"/>
                <w:lang w:val="en-US" w:eastAsia="zh-CN"/>
              </w:rPr>
            </w:pPr>
            <w:r>
              <w:rPr>
                <w:rFonts w:hint="eastAsia" w:ascii="方正仿宋_GBK" w:eastAsia="方正仿宋_GBK"/>
                <w:b/>
                <w:color w:val="auto"/>
                <w:sz w:val="28"/>
                <w:szCs w:val="28"/>
                <w:lang w:val="en-US" w:eastAsia="zh-CN"/>
              </w:rPr>
              <w:t>长100cm宽40cm高40cm</w:t>
            </w:r>
          </w:p>
        </w:tc>
        <w:tc>
          <w:tcPr>
            <w:tcW w:w="903" w:type="dxa"/>
            <w:vAlign w:val="center"/>
          </w:tcPr>
          <w:p w14:paraId="40CFC4AC">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个</w:t>
            </w:r>
          </w:p>
        </w:tc>
        <w:tc>
          <w:tcPr>
            <w:tcW w:w="856" w:type="dxa"/>
            <w:vAlign w:val="center"/>
          </w:tcPr>
          <w:p w14:paraId="6B2BBE9B">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6</w:t>
            </w:r>
          </w:p>
        </w:tc>
        <w:tc>
          <w:tcPr>
            <w:tcW w:w="794" w:type="dxa"/>
            <w:vAlign w:val="center"/>
          </w:tcPr>
          <w:p w14:paraId="1CC3E233">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方正仿宋_GBK" w:eastAsia="方正仿宋_GBK"/>
                <w:b/>
                <w:color w:val="auto"/>
                <w:sz w:val="28"/>
                <w:szCs w:val="28"/>
                <w:lang w:val="en-US" w:eastAsia="zh-CN"/>
              </w:rPr>
            </w:pPr>
            <w:r>
              <w:rPr>
                <w:rFonts w:hint="eastAsia" w:ascii="方正仿宋_GBK" w:eastAsia="方正仿宋_GBK"/>
                <w:b/>
                <w:color w:val="auto"/>
                <w:sz w:val="28"/>
                <w:szCs w:val="28"/>
                <w:lang w:val="en-US" w:eastAsia="zh-CN"/>
              </w:rPr>
              <w:t>铝合金材质</w:t>
            </w:r>
          </w:p>
        </w:tc>
        <w:tc>
          <w:tcPr>
            <w:tcW w:w="1490" w:type="dxa"/>
            <w:vAlign w:val="center"/>
          </w:tcPr>
          <w:p w14:paraId="63D35BDD">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lang w:val="en-US" w:eastAsia="zh-CN"/>
              </w:rPr>
            </w:pPr>
          </w:p>
        </w:tc>
        <w:tc>
          <w:tcPr>
            <w:tcW w:w="1490" w:type="dxa"/>
            <w:vAlign w:val="center"/>
          </w:tcPr>
          <w:p w14:paraId="0518EC8B">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lang w:val="en-US" w:eastAsia="zh-CN"/>
              </w:rPr>
            </w:pPr>
          </w:p>
        </w:tc>
      </w:tr>
      <w:tr w14:paraId="6EA6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56" w:type="dxa"/>
            <w:vAlign w:val="center"/>
          </w:tcPr>
          <w:p w14:paraId="30C1D8F9">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8</w:t>
            </w:r>
          </w:p>
        </w:tc>
        <w:tc>
          <w:tcPr>
            <w:tcW w:w="1638" w:type="dxa"/>
            <w:vAlign w:val="center"/>
          </w:tcPr>
          <w:p w14:paraId="75D58782">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冬青珊瑚苗</w:t>
            </w:r>
          </w:p>
        </w:tc>
        <w:tc>
          <w:tcPr>
            <w:tcW w:w="1229" w:type="dxa"/>
            <w:vAlign w:val="center"/>
          </w:tcPr>
          <w:p w14:paraId="669EBFDA">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70-80</w:t>
            </w:r>
          </w:p>
        </w:tc>
        <w:tc>
          <w:tcPr>
            <w:tcW w:w="903" w:type="dxa"/>
            <w:vAlign w:val="center"/>
          </w:tcPr>
          <w:p w14:paraId="72E747C6">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株</w:t>
            </w:r>
          </w:p>
        </w:tc>
        <w:tc>
          <w:tcPr>
            <w:tcW w:w="856" w:type="dxa"/>
            <w:vAlign w:val="center"/>
          </w:tcPr>
          <w:p w14:paraId="2320FF1B">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2</w:t>
            </w:r>
          </w:p>
        </w:tc>
        <w:tc>
          <w:tcPr>
            <w:tcW w:w="794" w:type="dxa"/>
            <w:vAlign w:val="center"/>
          </w:tcPr>
          <w:p w14:paraId="20865D00">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c>
          <w:tcPr>
            <w:tcW w:w="1490" w:type="dxa"/>
            <w:vAlign w:val="center"/>
          </w:tcPr>
          <w:p w14:paraId="28A6B302">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c>
          <w:tcPr>
            <w:tcW w:w="1490" w:type="dxa"/>
            <w:vAlign w:val="center"/>
          </w:tcPr>
          <w:p w14:paraId="652C4FB2">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r>
      <w:tr w14:paraId="6D47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56" w:type="dxa"/>
            <w:vAlign w:val="center"/>
          </w:tcPr>
          <w:p w14:paraId="4FA7240B">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lang w:val="en-US" w:eastAsia="zh-CN"/>
              </w:rPr>
            </w:pPr>
            <w:r>
              <w:rPr>
                <w:rFonts w:hint="eastAsia" w:ascii="方正仿宋_GBK" w:eastAsia="方正仿宋_GBK"/>
                <w:b/>
                <w:color w:val="auto"/>
                <w:sz w:val="28"/>
                <w:szCs w:val="28"/>
                <w:lang w:val="en-US" w:eastAsia="zh-CN"/>
              </w:rPr>
              <w:t>9</w:t>
            </w:r>
          </w:p>
        </w:tc>
        <w:tc>
          <w:tcPr>
            <w:tcW w:w="1638" w:type="dxa"/>
            <w:vAlign w:val="center"/>
          </w:tcPr>
          <w:p w14:paraId="300B5597">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营养土</w:t>
            </w:r>
          </w:p>
        </w:tc>
        <w:tc>
          <w:tcPr>
            <w:tcW w:w="1229" w:type="dxa"/>
            <w:vAlign w:val="center"/>
          </w:tcPr>
          <w:p w14:paraId="3D7BB7FE">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c>
          <w:tcPr>
            <w:tcW w:w="903" w:type="dxa"/>
            <w:vAlign w:val="center"/>
          </w:tcPr>
          <w:p w14:paraId="2753CB61">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包</w:t>
            </w:r>
          </w:p>
        </w:tc>
        <w:tc>
          <w:tcPr>
            <w:tcW w:w="856" w:type="dxa"/>
            <w:vAlign w:val="center"/>
          </w:tcPr>
          <w:p w14:paraId="4B119979">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r>
              <w:rPr>
                <w:rFonts w:hint="eastAsia" w:ascii="方正仿宋_GBK" w:eastAsia="方正仿宋_GBK"/>
                <w:b/>
                <w:color w:val="auto"/>
                <w:sz w:val="28"/>
                <w:szCs w:val="28"/>
              </w:rPr>
              <w:t>600</w:t>
            </w:r>
          </w:p>
        </w:tc>
        <w:tc>
          <w:tcPr>
            <w:tcW w:w="794" w:type="dxa"/>
            <w:vAlign w:val="center"/>
          </w:tcPr>
          <w:p w14:paraId="1425B137">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c>
          <w:tcPr>
            <w:tcW w:w="1490" w:type="dxa"/>
            <w:vAlign w:val="center"/>
          </w:tcPr>
          <w:p w14:paraId="4087C4F7">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c>
          <w:tcPr>
            <w:tcW w:w="1490" w:type="dxa"/>
            <w:vAlign w:val="center"/>
          </w:tcPr>
          <w:p w14:paraId="36477BCF">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r>
      <w:tr w14:paraId="0085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666" w:type="dxa"/>
            <w:gridSpan w:val="7"/>
            <w:vAlign w:val="center"/>
          </w:tcPr>
          <w:p w14:paraId="60556A6C">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lang w:val="en-US" w:eastAsia="zh-CN"/>
              </w:rPr>
            </w:pPr>
            <w:r>
              <w:rPr>
                <w:rFonts w:hint="eastAsia" w:ascii="方正仿宋_GBK" w:eastAsia="方正仿宋_GBK"/>
                <w:b/>
                <w:color w:val="auto"/>
                <w:sz w:val="28"/>
                <w:szCs w:val="28"/>
                <w:lang w:val="en-US" w:eastAsia="zh-CN"/>
              </w:rPr>
              <w:t>合计</w:t>
            </w:r>
          </w:p>
        </w:tc>
        <w:tc>
          <w:tcPr>
            <w:tcW w:w="1490" w:type="dxa"/>
            <w:vAlign w:val="center"/>
          </w:tcPr>
          <w:p w14:paraId="26261C01">
            <w:pPr>
              <w:pStyle w:val="2"/>
              <w:keepNext/>
              <w:keepLines/>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eastAsia="方正仿宋_GBK"/>
                <w:b/>
                <w:color w:val="auto"/>
                <w:sz w:val="28"/>
                <w:szCs w:val="28"/>
              </w:rPr>
            </w:pPr>
          </w:p>
        </w:tc>
      </w:tr>
    </w:tbl>
    <w:p w14:paraId="625F0493">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br w:type="page"/>
      </w:r>
    </w:p>
    <w:p w14:paraId="15AB33F7">
      <w:pPr>
        <w:pStyle w:val="2"/>
        <w:jc w:val="center"/>
        <w:rPr>
          <w:rFonts w:hint="eastAsia"/>
          <w:color w:val="auto"/>
          <w:lang w:val="en-US" w:eastAsia="zh-CN"/>
        </w:rPr>
      </w:pPr>
      <w:r>
        <w:rPr>
          <w:rFonts w:hint="eastAsia"/>
          <w:color w:val="auto"/>
          <w:lang w:val="en-US" w:eastAsia="zh-CN"/>
        </w:rPr>
        <w:t>营业执照</w:t>
      </w:r>
    </w:p>
    <w:p w14:paraId="67C43CC2">
      <w:pPr>
        <w:pStyle w:val="2"/>
        <w:rPr>
          <w:color w:val="auto"/>
        </w:rPr>
      </w:pPr>
    </w:p>
    <w:sectPr>
      <w:pgSz w:w="11906" w:h="16838"/>
      <w:pgMar w:top="1928"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54CBE4E-6F40-41C4-9761-5D5C7FFAE0D7}"/>
  </w:font>
  <w:font w:name="Aptos Display">
    <w:altName w:val="Segoe Print"/>
    <w:panose1 w:val="020B0004020202020204"/>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2" w:fontKey="{3710B67D-8814-4661-859C-466EEBD9807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BE566B"/>
    <w:multiLevelType w:val="multilevel"/>
    <w:tmpl w:val="3ABE566B"/>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7FD"/>
    <w:rsid w:val="003E67FD"/>
    <w:rsid w:val="00536462"/>
    <w:rsid w:val="00BE51FC"/>
    <w:rsid w:val="00CA7B32"/>
    <w:rsid w:val="037D56E7"/>
    <w:rsid w:val="0A2763AD"/>
    <w:rsid w:val="0C49660D"/>
    <w:rsid w:val="1AE71241"/>
    <w:rsid w:val="213571AA"/>
    <w:rsid w:val="22AC349C"/>
    <w:rsid w:val="307078F5"/>
    <w:rsid w:val="329448A6"/>
    <w:rsid w:val="35167F35"/>
    <w:rsid w:val="3C025A83"/>
    <w:rsid w:val="3CFA30AA"/>
    <w:rsid w:val="3F9115F7"/>
    <w:rsid w:val="4339493F"/>
    <w:rsid w:val="45D71FFD"/>
    <w:rsid w:val="465D5FA9"/>
    <w:rsid w:val="479E48B1"/>
    <w:rsid w:val="486C7537"/>
    <w:rsid w:val="49A87C69"/>
    <w:rsid w:val="4ED908C5"/>
    <w:rsid w:val="567D5FDA"/>
    <w:rsid w:val="57F86260"/>
    <w:rsid w:val="59633BAD"/>
    <w:rsid w:val="5DE0757A"/>
    <w:rsid w:val="64A227CA"/>
    <w:rsid w:val="69674FF3"/>
    <w:rsid w:val="6AC344AB"/>
    <w:rsid w:val="6CDE737B"/>
    <w:rsid w:val="6DC24EEE"/>
    <w:rsid w:val="6F8F0E00"/>
    <w:rsid w:val="706758D9"/>
    <w:rsid w:val="71211F2C"/>
    <w:rsid w:val="76AA29C3"/>
    <w:rsid w:val="799A287B"/>
    <w:rsid w:val="79DC7338"/>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0"/>
      <w:lang w:val="en-US" w:eastAsia="zh-CN" w:bidi="ar-SA"/>
    </w:rPr>
  </w:style>
  <w:style w:type="paragraph" w:styleId="3">
    <w:name w:val="heading 2"/>
    <w:basedOn w:val="1"/>
    <w:next w:val="1"/>
    <w:link w:val="10"/>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11"/>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semiHidden/>
    <w:unhideWhenUsed/>
    <w:qFormat/>
    <w:uiPriority w:val="99"/>
    <w:pPr>
      <w:spacing w:after="120"/>
    </w:pPr>
  </w:style>
  <w:style w:type="paragraph" w:styleId="5">
    <w:name w:val="Body Text Indent 2"/>
    <w:basedOn w:val="1"/>
    <w:link w:val="12"/>
    <w:qFormat/>
    <w:uiPriority w:val="0"/>
    <w:pPr>
      <w:snapToGrid w:val="0"/>
      <w:spacing w:line="560" w:lineRule="atLeast"/>
      <w:ind w:firstLine="540"/>
    </w:pPr>
  </w:style>
  <w:style w:type="paragraph" w:styleId="6">
    <w:name w:val="Body Text First Indent"/>
    <w:basedOn w:val="4"/>
    <w:next w:val="1"/>
    <w:link w:val="14"/>
    <w:qFormat/>
    <w:uiPriority w:val="0"/>
    <w:pPr>
      <w:spacing w:after="0" w:line="360" w:lineRule="auto"/>
      <w:ind w:firstLine="420"/>
    </w:pPr>
    <w:rPr>
      <w:rFonts w:ascii="宋体" w:hAnsi="宋体" w:eastAsia="仿宋_GB2312"/>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2 Char"/>
    <w:basedOn w:val="9"/>
    <w:link w:val="3"/>
    <w:qFormat/>
    <w:uiPriority w:val="0"/>
    <w:rPr>
      <w:rFonts w:ascii="Arial" w:hAnsi="Arial" w:eastAsia="黑体" w:cs="Times New Roman"/>
      <w:b/>
      <w:sz w:val="32"/>
      <w:szCs w:val="20"/>
    </w:rPr>
  </w:style>
  <w:style w:type="character" w:customStyle="1" w:styleId="11">
    <w:name w:val="标题 3 Char"/>
    <w:basedOn w:val="9"/>
    <w:link w:val="2"/>
    <w:qFormat/>
    <w:uiPriority w:val="9"/>
    <w:rPr>
      <w:rFonts w:ascii="Times New Roman" w:hAnsi="Times New Roman" w:eastAsia="宋体" w:cs="Times New Roman"/>
      <w:b/>
      <w:bCs/>
      <w:sz w:val="32"/>
      <w:szCs w:val="32"/>
    </w:rPr>
  </w:style>
  <w:style w:type="character" w:customStyle="1" w:styleId="12">
    <w:name w:val="正文文本缩进 2 Char"/>
    <w:basedOn w:val="9"/>
    <w:link w:val="5"/>
    <w:qFormat/>
    <w:uiPriority w:val="0"/>
    <w:rPr>
      <w:rFonts w:ascii="Times New Roman" w:hAnsi="Times New Roman" w:eastAsia="宋体" w:cs="Times New Roman"/>
      <w:sz w:val="28"/>
      <w:szCs w:val="20"/>
    </w:rPr>
  </w:style>
  <w:style w:type="character" w:customStyle="1" w:styleId="13">
    <w:name w:val="正文文本 Char"/>
    <w:basedOn w:val="9"/>
    <w:link w:val="4"/>
    <w:semiHidden/>
    <w:qFormat/>
    <w:uiPriority w:val="99"/>
    <w:rPr>
      <w:rFonts w:ascii="Times New Roman" w:hAnsi="Times New Roman" w:eastAsia="宋体" w:cs="Times New Roman"/>
      <w:sz w:val="28"/>
      <w:szCs w:val="20"/>
    </w:rPr>
  </w:style>
  <w:style w:type="character" w:customStyle="1" w:styleId="14">
    <w:name w:val="正文首行缩进 Char"/>
    <w:basedOn w:val="13"/>
    <w:link w:val="6"/>
    <w:qFormat/>
    <w:uiPriority w:val="0"/>
    <w:rPr>
      <w:rFonts w:ascii="宋体" w:hAnsi="宋体" w:eastAsia="仿宋_GB2312" w:cs="Times New Roman"/>
      <w:sz w:val="24"/>
      <w:szCs w:val="20"/>
    </w:rPr>
  </w:style>
  <w:style w:type="paragraph" w:customStyle="1" w:styleId="1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szCs w:val="22"/>
    </w:rPr>
  </w:style>
  <w:style w:type="paragraph" w:customStyle="1" w:styleId="16">
    <w:name w:val="Heading3"/>
    <w:basedOn w:val="1"/>
    <w:next w:val="1"/>
    <w:qFormat/>
    <w:uiPriority w:val="0"/>
    <w:pPr>
      <w:keepNext/>
      <w:keepLines/>
      <w:spacing w:before="260" w:after="260" w:line="412" w:lineRule="auto"/>
    </w:pPr>
    <w:rPr>
      <w:b/>
      <w:bCs/>
      <w:sz w:val="32"/>
      <w:szCs w:val="32"/>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2291</Words>
  <Characters>2453</Characters>
  <Lines>17</Lines>
  <Paragraphs>4</Paragraphs>
  <TotalTime>4</TotalTime>
  <ScaleCrop>false</ScaleCrop>
  <LinksUpToDate>false</LinksUpToDate>
  <CharactersWithSpaces>2603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2025-11-26T02:16:00Z</dcterms:created>
  <dc:creator>admin</dc:creator>
  <cp:lastModifiedBy>海山</cp:lastModifiedBy>
  <dcterms:modified xsi:type="dcterms:W3CDTF">2025-12-09T05:00:48Z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eyJoZGlkIjoiY2Y4Njg0NGFmMzgwOWY1MjIxY2RhNmQ5MDY0NGQxMDUiLCJ1c2VySWQiOiI0MzM3MDk0NTkifQ==</vt:lpwstr>
  </property>
  <property fmtid="{D5CDD505-2E9C-101B-9397-08002B2CF9AE}" pid="3" name="KSOProductBuildVer">
    <vt:lpwstr>2052-12.1.0.23542</vt:lpwstr>
  </property>
  <property fmtid="{D5CDD505-2E9C-101B-9397-08002B2CF9AE}" pid="4" name="ICV">
    <vt:lpwstr>6AC484B832C6432398CD9B218A1D289F_13</vt:lpwstr>
  </property>
</Properties>
</file>